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097D6A" w:rsidRPr="00097D6A" w14:paraId="57918DD5" w14:textId="77777777" w:rsidTr="00097D6A">
        <w:trPr>
          <w:jc w:val="center"/>
        </w:trPr>
        <w:tc>
          <w:tcPr>
            <w:tcW w:w="91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8789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31"/>
              <w:gridCol w:w="2931"/>
              <w:gridCol w:w="2927"/>
            </w:tblGrid>
            <w:tr w:rsidR="00097D6A" w:rsidRPr="00097D6A" w14:paraId="71CECAF8" w14:textId="77777777">
              <w:trPr>
                <w:trHeight w:val="317"/>
                <w:jc w:val="center"/>
              </w:trPr>
              <w:tc>
                <w:tcPr>
                  <w:tcW w:w="2931" w:type="dxa"/>
                  <w:tcBorders>
                    <w:top w:val="nil"/>
                    <w:left w:val="nil"/>
                    <w:bottom w:val="single" w:sz="8" w:space="0" w:color="660066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9BFB0F1" w14:textId="77777777" w:rsidR="00097D6A" w:rsidRPr="00097D6A" w:rsidRDefault="00097D6A" w:rsidP="00097D6A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tr-TR"/>
                      <w14:ligatures w14:val="none"/>
                    </w:rPr>
                  </w:pPr>
                  <w:r w:rsidRPr="00097D6A">
                    <w:rPr>
                      <w:rFonts w:ascii="Arial" w:eastAsia="Times New Roman" w:hAnsi="Arial" w:cs="Arial"/>
                      <w:kern w:val="0"/>
                      <w:sz w:val="16"/>
                      <w:szCs w:val="16"/>
                      <w:lang w:eastAsia="tr-TR"/>
                      <w14:ligatures w14:val="none"/>
                    </w:rPr>
                    <w:t>17 Kasım 2023 CUMA</w:t>
                  </w:r>
                </w:p>
              </w:tc>
              <w:tc>
                <w:tcPr>
                  <w:tcW w:w="2931" w:type="dxa"/>
                  <w:tcBorders>
                    <w:top w:val="nil"/>
                    <w:left w:val="nil"/>
                    <w:bottom w:val="single" w:sz="8" w:space="0" w:color="660066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9F3D111" w14:textId="77777777" w:rsidR="00097D6A" w:rsidRPr="00097D6A" w:rsidRDefault="00097D6A" w:rsidP="00097D6A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tr-TR"/>
                      <w14:ligatures w14:val="none"/>
                    </w:rPr>
                  </w:pPr>
                  <w:r w:rsidRPr="00097D6A">
                    <w:rPr>
                      <w:rFonts w:ascii="Palatino Linotype" w:eastAsia="Times New Roman" w:hAnsi="Palatino Linotype" w:cs="Times New Roman"/>
                      <w:b/>
                      <w:bCs/>
                      <w:color w:val="800000"/>
                      <w:kern w:val="0"/>
                      <w:sz w:val="24"/>
                      <w:szCs w:val="24"/>
                      <w:lang w:eastAsia="tr-TR"/>
                      <w14:ligatures w14:val="none"/>
                    </w:rPr>
                    <w:t>Resmî Gazete</w:t>
                  </w:r>
                </w:p>
              </w:tc>
              <w:tc>
                <w:tcPr>
                  <w:tcW w:w="2927" w:type="dxa"/>
                  <w:tcBorders>
                    <w:top w:val="nil"/>
                    <w:left w:val="nil"/>
                    <w:bottom w:val="single" w:sz="8" w:space="0" w:color="660066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9A81F89" w14:textId="77777777" w:rsidR="00097D6A" w:rsidRPr="00097D6A" w:rsidRDefault="00097D6A" w:rsidP="00097D6A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tr-TR"/>
                      <w14:ligatures w14:val="none"/>
                    </w:rPr>
                  </w:pPr>
                  <w:proofErr w:type="gramStart"/>
                  <w:r w:rsidRPr="00097D6A">
                    <w:rPr>
                      <w:rFonts w:ascii="Arial" w:eastAsia="Times New Roman" w:hAnsi="Arial" w:cs="Arial"/>
                      <w:kern w:val="0"/>
                      <w:sz w:val="16"/>
                      <w:szCs w:val="16"/>
                      <w:lang w:eastAsia="tr-TR"/>
                      <w14:ligatures w14:val="none"/>
                    </w:rPr>
                    <w:t>Sayı :</w:t>
                  </w:r>
                  <w:proofErr w:type="gramEnd"/>
                  <w:r w:rsidRPr="00097D6A">
                    <w:rPr>
                      <w:rFonts w:ascii="Arial" w:eastAsia="Times New Roman" w:hAnsi="Arial" w:cs="Arial"/>
                      <w:kern w:val="0"/>
                      <w:sz w:val="16"/>
                      <w:szCs w:val="16"/>
                      <w:lang w:eastAsia="tr-TR"/>
                      <w14:ligatures w14:val="none"/>
                    </w:rPr>
                    <w:t xml:space="preserve"> 32372</w:t>
                  </w:r>
                </w:p>
              </w:tc>
            </w:tr>
            <w:tr w:rsidR="00097D6A" w:rsidRPr="00097D6A" w14:paraId="29D2BF87" w14:textId="77777777">
              <w:trPr>
                <w:trHeight w:val="480"/>
                <w:jc w:val="center"/>
              </w:trPr>
              <w:tc>
                <w:tcPr>
                  <w:tcW w:w="8789" w:type="dxa"/>
                  <w:gridSpan w:val="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54D8421" w14:textId="77777777" w:rsidR="00097D6A" w:rsidRPr="00097D6A" w:rsidRDefault="00097D6A" w:rsidP="00097D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tr-TR"/>
                      <w14:ligatures w14:val="none"/>
                    </w:rPr>
                  </w:pPr>
                  <w:r w:rsidRPr="00097D6A">
                    <w:rPr>
                      <w:rFonts w:ascii="Arial" w:eastAsia="Times New Roman" w:hAnsi="Arial" w:cs="Arial"/>
                      <w:b/>
                      <w:bCs/>
                      <w:color w:val="000080"/>
                      <w:kern w:val="0"/>
                      <w:sz w:val="18"/>
                      <w:szCs w:val="18"/>
                      <w:lang w:eastAsia="tr-TR"/>
                      <w14:ligatures w14:val="none"/>
                    </w:rPr>
                    <w:t>YÖNETMELİK</w:t>
                  </w:r>
                </w:p>
              </w:tc>
            </w:tr>
            <w:tr w:rsidR="00097D6A" w:rsidRPr="00097D6A" w14:paraId="7334B773" w14:textId="77777777">
              <w:trPr>
                <w:trHeight w:val="480"/>
                <w:jc w:val="center"/>
              </w:trPr>
              <w:tc>
                <w:tcPr>
                  <w:tcW w:w="8789" w:type="dxa"/>
                  <w:gridSpan w:val="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50A7A35" w14:textId="77777777" w:rsidR="00097D6A" w:rsidRPr="00097D6A" w:rsidRDefault="00097D6A" w:rsidP="00097D6A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kern w:val="0"/>
                      <w:u w:val="single"/>
                      <w:lang w:eastAsia="tr-TR"/>
                      <w14:ligatures w14:val="none"/>
                    </w:rPr>
                  </w:pPr>
                  <w:r w:rsidRPr="00097D6A"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u w:val="single"/>
                      <w:lang w:eastAsia="tr-TR"/>
                      <w14:ligatures w14:val="none"/>
                    </w:rPr>
                    <w:t>Ankara Bilim Üniversitesinden:</w:t>
                  </w:r>
                </w:p>
                <w:p w14:paraId="4DFF06C4" w14:textId="77777777" w:rsidR="00097D6A" w:rsidRPr="00097D6A" w:rsidRDefault="00097D6A" w:rsidP="00097D6A">
                  <w:pPr>
                    <w:spacing w:before="56"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19"/>
                      <w:szCs w:val="19"/>
                      <w:lang w:eastAsia="tr-TR"/>
                      <w14:ligatures w14:val="none"/>
                    </w:rPr>
                  </w:pPr>
                  <w:r w:rsidRPr="00097D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18"/>
                      <w:szCs w:val="18"/>
                      <w:lang w:eastAsia="tr-TR"/>
                      <w14:ligatures w14:val="none"/>
                    </w:rPr>
                    <w:t>ANKARA BİLİM ÜNİVERSİTESİ LİSANSÜSTÜ EĞİTİM VE</w:t>
                  </w:r>
                </w:p>
                <w:p w14:paraId="4BB359EE" w14:textId="77777777" w:rsidR="00097D6A" w:rsidRPr="00097D6A" w:rsidRDefault="00097D6A" w:rsidP="00097D6A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19"/>
                      <w:szCs w:val="19"/>
                      <w:lang w:eastAsia="tr-TR"/>
                      <w14:ligatures w14:val="none"/>
                    </w:rPr>
                  </w:pPr>
                  <w:r w:rsidRPr="00097D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18"/>
                      <w:szCs w:val="18"/>
                      <w:lang w:eastAsia="tr-TR"/>
                      <w14:ligatures w14:val="none"/>
                    </w:rPr>
                    <w:t>ÖĞRETİM YÖNETMELİĞİNDE DEĞİŞİKLİK</w:t>
                  </w:r>
                </w:p>
                <w:p w14:paraId="3A8DD94D" w14:textId="77777777" w:rsidR="00097D6A" w:rsidRPr="00097D6A" w:rsidRDefault="00097D6A" w:rsidP="00097D6A">
                  <w:pPr>
                    <w:spacing w:after="100" w:line="24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19"/>
                      <w:szCs w:val="19"/>
                      <w:lang w:eastAsia="tr-TR"/>
                      <w14:ligatures w14:val="none"/>
                    </w:rPr>
                  </w:pPr>
                  <w:r w:rsidRPr="00097D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18"/>
                      <w:szCs w:val="18"/>
                      <w:lang w:eastAsia="tr-TR"/>
                      <w14:ligatures w14:val="none"/>
                    </w:rPr>
                    <w:t>YAPILMASINA DAİR YÖNETMELİK</w:t>
                  </w:r>
                </w:p>
                <w:p w14:paraId="6ED630A4" w14:textId="77777777" w:rsidR="00097D6A" w:rsidRPr="00097D6A" w:rsidRDefault="00097D6A" w:rsidP="00097D6A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19"/>
                      <w:szCs w:val="19"/>
                      <w:lang w:eastAsia="tr-TR"/>
                      <w14:ligatures w14:val="none"/>
                    </w:rPr>
                  </w:pPr>
                  <w:r w:rsidRPr="00097D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18"/>
                      <w:szCs w:val="18"/>
                      <w:lang w:eastAsia="tr-TR"/>
                      <w14:ligatures w14:val="none"/>
                    </w:rPr>
                    <w:t>MADDE 1- </w:t>
                  </w:r>
                  <w:r w:rsidRPr="00097D6A"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tr-TR"/>
                      <w14:ligatures w14:val="none"/>
                    </w:rPr>
                    <w:t xml:space="preserve">20/11/2022 tarihli ve 32019 sayılı Resmî </w:t>
                  </w:r>
                  <w:proofErr w:type="spellStart"/>
                  <w:r w:rsidRPr="00097D6A"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tr-TR"/>
                      <w14:ligatures w14:val="none"/>
                    </w:rPr>
                    <w:t>Gazete’de</w:t>
                  </w:r>
                  <w:proofErr w:type="spellEnd"/>
                  <w:r w:rsidRPr="00097D6A"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tr-TR"/>
                      <w14:ligatures w14:val="none"/>
                    </w:rPr>
                    <w:t xml:space="preserve"> yayımlanan Ankara Bilim Üniversitesi Lisansüstü Eğitim ve Öğretim Yönetmeliğinin </w:t>
                  </w:r>
                  <w:proofErr w:type="gramStart"/>
                  <w:r w:rsidRPr="00097D6A"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tr-TR"/>
                      <w14:ligatures w14:val="none"/>
                    </w:rPr>
                    <w:t>17 </w:t>
                  </w:r>
                  <w:proofErr w:type="spellStart"/>
                  <w:r w:rsidRPr="00097D6A"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tr-TR"/>
                      <w14:ligatures w14:val="none"/>
                    </w:rPr>
                    <w:t>nci</w:t>
                  </w:r>
                  <w:proofErr w:type="spellEnd"/>
                  <w:proofErr w:type="gramEnd"/>
                  <w:r w:rsidRPr="00097D6A"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tr-TR"/>
                      <w14:ligatures w14:val="none"/>
                    </w:rPr>
                    <w:t> maddesinin altıncı fıkrası aşağıdaki şekilde değiştirilmiştir.</w:t>
                  </w:r>
                </w:p>
                <w:p w14:paraId="2A150355" w14:textId="77777777" w:rsidR="00097D6A" w:rsidRPr="00097D6A" w:rsidRDefault="00097D6A" w:rsidP="00097D6A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19"/>
                      <w:szCs w:val="19"/>
                      <w:lang w:eastAsia="tr-TR"/>
                      <w14:ligatures w14:val="none"/>
                    </w:rPr>
                  </w:pPr>
                  <w:r w:rsidRPr="00097D6A"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tr-TR"/>
                      <w14:ligatures w14:val="none"/>
                    </w:rPr>
                    <w:t>“(6) Seminer, dönem projesi, tez çalışması ve benzeri kredisiz derslerin haftalık teorik ve uygulamalı saatleri belirlenir. Ancak bu derslere kredi değeri verilmez.”</w:t>
                  </w:r>
                </w:p>
                <w:p w14:paraId="032DA22F" w14:textId="77777777" w:rsidR="00097D6A" w:rsidRPr="00097D6A" w:rsidRDefault="00097D6A" w:rsidP="00097D6A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19"/>
                      <w:szCs w:val="19"/>
                      <w:lang w:eastAsia="tr-TR"/>
                      <w14:ligatures w14:val="none"/>
                    </w:rPr>
                  </w:pPr>
                  <w:r w:rsidRPr="00097D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18"/>
                      <w:szCs w:val="18"/>
                      <w:lang w:eastAsia="tr-TR"/>
                      <w14:ligatures w14:val="none"/>
                    </w:rPr>
                    <w:t>MADDE 2- </w:t>
                  </w:r>
                  <w:r w:rsidRPr="00097D6A"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tr-TR"/>
                      <w14:ligatures w14:val="none"/>
                    </w:rPr>
                    <w:t xml:space="preserve">Aynı Yönetmeliğin </w:t>
                  </w:r>
                  <w:proofErr w:type="gramStart"/>
                  <w:r w:rsidRPr="00097D6A"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tr-TR"/>
                      <w14:ligatures w14:val="none"/>
                    </w:rPr>
                    <w:t>24 üncü</w:t>
                  </w:r>
                  <w:proofErr w:type="gramEnd"/>
                  <w:r w:rsidRPr="00097D6A"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tr-TR"/>
                      <w14:ligatures w14:val="none"/>
                    </w:rPr>
                    <w:t xml:space="preserve"> maddesinin birinci fıkrasının (b) ve (ç) bentleri yürürlükten kaldırılmıştır.</w:t>
                  </w:r>
                </w:p>
                <w:p w14:paraId="08B3916F" w14:textId="77777777" w:rsidR="00097D6A" w:rsidRPr="00097D6A" w:rsidRDefault="00097D6A" w:rsidP="00097D6A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19"/>
                      <w:szCs w:val="19"/>
                      <w:lang w:eastAsia="tr-TR"/>
                      <w14:ligatures w14:val="none"/>
                    </w:rPr>
                  </w:pPr>
                  <w:r w:rsidRPr="00097D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18"/>
                      <w:szCs w:val="18"/>
                      <w:lang w:eastAsia="tr-TR"/>
                      <w14:ligatures w14:val="none"/>
                    </w:rPr>
                    <w:t>MADDE 3- </w:t>
                  </w:r>
                  <w:r w:rsidRPr="00097D6A"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tr-TR"/>
                      <w14:ligatures w14:val="none"/>
                    </w:rPr>
                    <w:t>Bu Yönetmelik yayımı tarihinde yürürlüğe girer.</w:t>
                  </w:r>
                </w:p>
                <w:p w14:paraId="6BDF172E" w14:textId="77777777" w:rsidR="00097D6A" w:rsidRPr="00097D6A" w:rsidRDefault="00097D6A" w:rsidP="00097D6A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19"/>
                      <w:szCs w:val="19"/>
                      <w:lang w:eastAsia="tr-TR"/>
                      <w14:ligatures w14:val="none"/>
                    </w:rPr>
                  </w:pPr>
                  <w:r w:rsidRPr="00097D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18"/>
                      <w:szCs w:val="18"/>
                      <w:lang w:eastAsia="tr-TR"/>
                      <w14:ligatures w14:val="none"/>
                    </w:rPr>
                    <w:t>MADDE 4- </w:t>
                  </w:r>
                  <w:r w:rsidRPr="00097D6A"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tr-TR"/>
                      <w14:ligatures w14:val="none"/>
                    </w:rPr>
                    <w:t>Bu Yönetmelik hükümlerini Ankara Bilim Üniversitesi Rektörü yürütür.</w:t>
                  </w:r>
                </w:p>
                <w:p w14:paraId="688937F6" w14:textId="77777777" w:rsidR="00097D6A" w:rsidRPr="00097D6A" w:rsidRDefault="00097D6A" w:rsidP="00097D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tr-TR"/>
                      <w14:ligatures w14:val="none"/>
                    </w:rPr>
                  </w:pPr>
                  <w:r w:rsidRPr="00097D6A">
                    <w:rPr>
                      <w:rFonts w:ascii="Arial" w:eastAsia="Times New Roman" w:hAnsi="Arial" w:cs="Arial"/>
                      <w:b/>
                      <w:bCs/>
                      <w:color w:val="000080"/>
                      <w:kern w:val="0"/>
                      <w:sz w:val="18"/>
                      <w:szCs w:val="18"/>
                      <w:lang w:eastAsia="tr-TR"/>
                      <w14:ligatures w14:val="none"/>
                    </w:rPr>
                    <w:t> </w:t>
                  </w:r>
                </w:p>
              </w:tc>
            </w:tr>
          </w:tbl>
          <w:p w14:paraId="486EA3DF" w14:textId="77777777" w:rsidR="00097D6A" w:rsidRPr="00097D6A" w:rsidRDefault="00097D6A" w:rsidP="00097D6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</w:tbl>
    <w:p w14:paraId="05FB0CD5" w14:textId="77777777" w:rsidR="00097D6A" w:rsidRPr="00097D6A" w:rsidRDefault="00097D6A" w:rsidP="00097D6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tr-TR"/>
          <w14:ligatures w14:val="none"/>
        </w:rPr>
      </w:pPr>
      <w:r w:rsidRPr="00097D6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tr-TR"/>
          <w14:ligatures w14:val="none"/>
        </w:rPr>
        <w:t> </w:t>
      </w:r>
    </w:p>
    <w:p w14:paraId="46622A7D" w14:textId="77777777" w:rsidR="00570EC0" w:rsidRDefault="00570EC0"/>
    <w:sectPr w:rsidR="00570E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D6A"/>
    <w:rsid w:val="00097D6A"/>
    <w:rsid w:val="00570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37CAE"/>
  <w15:chartTrackingRefBased/>
  <w15:docId w15:val="{D6AC3F12-12AA-4119-93B8-B496AFB68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80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707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Sevda Kayaş</dc:creator>
  <cp:keywords/>
  <dc:description/>
  <cp:lastModifiedBy>Sevda Kayaş</cp:lastModifiedBy>
  <cp:revision>1</cp:revision>
  <dcterms:created xsi:type="dcterms:W3CDTF">2023-11-21T11:06:00Z</dcterms:created>
  <dcterms:modified xsi:type="dcterms:W3CDTF">2023-11-21T11:06:00Z</dcterms:modified>
</cp:coreProperties>
</file>