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2D331" w14:textId="38811D0A" w:rsidR="00130F39" w:rsidRPr="00607F62" w:rsidRDefault="00492377" w:rsidP="00607F62">
      <w:pPr>
        <w:spacing w:before="90" w:line="480" w:lineRule="auto"/>
        <w:ind w:right="25"/>
        <w:jc w:val="center"/>
        <w:rPr>
          <w:b/>
          <w:sz w:val="24"/>
          <w:szCs w:val="24"/>
        </w:rPr>
      </w:pPr>
      <w:r w:rsidRPr="00492377">
        <w:rPr>
          <w:b/>
          <w:sz w:val="24"/>
          <w:szCs w:val="24"/>
        </w:rPr>
        <w:t xml:space="preserve">ETHICS IN RESEARCH AND PRACTICE OF PSYCHOLOGY </w:t>
      </w:r>
      <w:r w:rsidR="00130F39" w:rsidRPr="00A61F44">
        <w:rPr>
          <w:b/>
          <w:sz w:val="24"/>
          <w:szCs w:val="24"/>
        </w:rPr>
        <w:t>SYLLABUS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73"/>
        <w:gridCol w:w="6423"/>
      </w:tblGrid>
      <w:tr w:rsidR="00130F39" w:rsidRPr="00A61F44" w14:paraId="10D60D66" w14:textId="77777777" w:rsidTr="00915738">
        <w:trPr>
          <w:trHeight w:val="20"/>
        </w:trPr>
        <w:tc>
          <w:tcPr>
            <w:tcW w:w="1582" w:type="pct"/>
          </w:tcPr>
          <w:p w14:paraId="495CE108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Course Title</w:t>
            </w:r>
          </w:p>
        </w:tc>
        <w:tc>
          <w:tcPr>
            <w:tcW w:w="3418" w:type="pct"/>
          </w:tcPr>
          <w:p w14:paraId="0B31CEC5" w14:textId="39813042" w:rsidR="00130F39" w:rsidRPr="00A61F44" w:rsidRDefault="00E16627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 w:rsidRPr="00E16627">
              <w:rPr>
                <w:sz w:val="24"/>
                <w:szCs w:val="24"/>
              </w:rPr>
              <w:t>Ethics in Research and Practice of Psychology</w:t>
            </w:r>
          </w:p>
        </w:tc>
      </w:tr>
      <w:tr w:rsidR="00130F39" w:rsidRPr="00A61F44" w14:paraId="079E3A6F" w14:textId="77777777" w:rsidTr="00915738">
        <w:trPr>
          <w:trHeight w:val="20"/>
        </w:trPr>
        <w:tc>
          <w:tcPr>
            <w:tcW w:w="1582" w:type="pct"/>
          </w:tcPr>
          <w:p w14:paraId="7ECCAD82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Course Type</w:t>
            </w:r>
          </w:p>
        </w:tc>
        <w:tc>
          <w:tcPr>
            <w:tcW w:w="3418" w:type="pct"/>
          </w:tcPr>
          <w:p w14:paraId="0D2961EB" w14:textId="5560D792" w:rsidR="00130F39" w:rsidRPr="00A61F44" w:rsidRDefault="00130F39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Compulsory</w:t>
            </w:r>
          </w:p>
        </w:tc>
      </w:tr>
      <w:tr w:rsidR="00130F39" w:rsidRPr="00A61F44" w14:paraId="412E3D20" w14:textId="77777777" w:rsidTr="00915738">
        <w:trPr>
          <w:trHeight w:val="20"/>
        </w:trPr>
        <w:tc>
          <w:tcPr>
            <w:tcW w:w="1582" w:type="pct"/>
          </w:tcPr>
          <w:p w14:paraId="5C34616E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Code</w:t>
            </w:r>
          </w:p>
        </w:tc>
        <w:tc>
          <w:tcPr>
            <w:tcW w:w="3418" w:type="pct"/>
          </w:tcPr>
          <w:p w14:paraId="608AA023" w14:textId="4F56A19B" w:rsidR="00130F39" w:rsidRPr="00A61F44" w:rsidRDefault="00E16627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PSY312</w:t>
            </w:r>
          </w:p>
        </w:tc>
      </w:tr>
      <w:tr w:rsidR="00730742" w:rsidRPr="00A61F44" w14:paraId="56730FF1" w14:textId="77777777" w:rsidTr="00915738">
        <w:trPr>
          <w:trHeight w:val="20"/>
        </w:trPr>
        <w:tc>
          <w:tcPr>
            <w:tcW w:w="1582" w:type="pct"/>
          </w:tcPr>
          <w:p w14:paraId="50237347" w14:textId="1F194E7F" w:rsidR="00730742" w:rsidRPr="00A61F44" w:rsidRDefault="00730742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Place &amp; Time</w:t>
            </w:r>
          </w:p>
        </w:tc>
        <w:tc>
          <w:tcPr>
            <w:tcW w:w="3418" w:type="pct"/>
          </w:tcPr>
          <w:p w14:paraId="7B0A5530" w14:textId="5E85DBA2" w:rsidR="00730742" w:rsidRDefault="00730742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C-229, 12:15-15:00 Fridays</w:t>
            </w:r>
          </w:p>
        </w:tc>
      </w:tr>
      <w:tr w:rsidR="00130F39" w:rsidRPr="00A61F44" w14:paraId="467C62BE" w14:textId="77777777" w:rsidTr="00915738">
        <w:trPr>
          <w:trHeight w:val="20"/>
        </w:trPr>
        <w:tc>
          <w:tcPr>
            <w:tcW w:w="1582" w:type="pct"/>
          </w:tcPr>
          <w:p w14:paraId="25EBC95F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National Credit</w:t>
            </w:r>
          </w:p>
        </w:tc>
        <w:tc>
          <w:tcPr>
            <w:tcW w:w="3418" w:type="pct"/>
          </w:tcPr>
          <w:p w14:paraId="619905B2" w14:textId="49829E43" w:rsidR="00130F39" w:rsidRPr="00A61F44" w:rsidRDefault="00E16627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30F39" w:rsidRPr="00A61F44" w14:paraId="7501B788" w14:textId="77777777" w:rsidTr="00915738">
        <w:trPr>
          <w:trHeight w:val="20"/>
        </w:trPr>
        <w:tc>
          <w:tcPr>
            <w:tcW w:w="1582" w:type="pct"/>
          </w:tcPr>
          <w:p w14:paraId="2CE4EE23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ECTS</w:t>
            </w:r>
          </w:p>
        </w:tc>
        <w:tc>
          <w:tcPr>
            <w:tcW w:w="3418" w:type="pct"/>
          </w:tcPr>
          <w:p w14:paraId="659089C2" w14:textId="32FE39D8" w:rsidR="00130F39" w:rsidRPr="00A61F44" w:rsidRDefault="00E16627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30F39" w:rsidRPr="00A61F44" w14:paraId="7540DAE1" w14:textId="77777777" w:rsidTr="00915738">
        <w:trPr>
          <w:trHeight w:val="20"/>
        </w:trPr>
        <w:tc>
          <w:tcPr>
            <w:tcW w:w="1582" w:type="pct"/>
          </w:tcPr>
          <w:p w14:paraId="5DEAD75D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Instructor(s)</w:t>
            </w:r>
          </w:p>
        </w:tc>
        <w:tc>
          <w:tcPr>
            <w:tcW w:w="3418" w:type="pct"/>
          </w:tcPr>
          <w:p w14:paraId="1554E779" w14:textId="42186B00" w:rsidR="00130F39" w:rsidRPr="00A61F44" w:rsidRDefault="00E16627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Büşra Alparslan</w:t>
            </w:r>
          </w:p>
        </w:tc>
      </w:tr>
      <w:tr w:rsidR="00130F39" w:rsidRPr="00A61F44" w14:paraId="12822D38" w14:textId="77777777" w:rsidTr="00915738">
        <w:trPr>
          <w:trHeight w:val="20"/>
        </w:trPr>
        <w:tc>
          <w:tcPr>
            <w:tcW w:w="1582" w:type="pct"/>
          </w:tcPr>
          <w:p w14:paraId="5419E658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Perquisitions</w:t>
            </w:r>
          </w:p>
        </w:tc>
        <w:tc>
          <w:tcPr>
            <w:tcW w:w="3418" w:type="pct"/>
          </w:tcPr>
          <w:p w14:paraId="00A69A82" w14:textId="4C43E4A5" w:rsidR="00130F39" w:rsidRPr="00A61F44" w:rsidRDefault="00492377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30F39" w:rsidRPr="00A61F44" w14:paraId="69220D20" w14:textId="77777777" w:rsidTr="00915738">
        <w:trPr>
          <w:trHeight w:val="20"/>
        </w:trPr>
        <w:tc>
          <w:tcPr>
            <w:tcW w:w="1582" w:type="pct"/>
          </w:tcPr>
          <w:p w14:paraId="270D7578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Term</w:t>
            </w:r>
          </w:p>
        </w:tc>
        <w:tc>
          <w:tcPr>
            <w:tcW w:w="3418" w:type="pct"/>
          </w:tcPr>
          <w:p w14:paraId="4A603D72" w14:textId="72F04C84" w:rsidR="00130F39" w:rsidRPr="00A61F44" w:rsidRDefault="00E16627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Fall</w:t>
            </w:r>
          </w:p>
        </w:tc>
      </w:tr>
      <w:tr w:rsidR="00130F39" w:rsidRPr="00A61F44" w14:paraId="56E57CB8" w14:textId="77777777" w:rsidTr="00915738">
        <w:trPr>
          <w:trHeight w:val="20"/>
        </w:trPr>
        <w:tc>
          <w:tcPr>
            <w:tcW w:w="1582" w:type="pct"/>
          </w:tcPr>
          <w:p w14:paraId="73299814" w14:textId="418A1A3B" w:rsidR="00130F39" w:rsidRPr="00A61F44" w:rsidRDefault="00130F39" w:rsidP="00130F39">
            <w:pPr>
              <w:pStyle w:val="TableParagraph"/>
              <w:ind w:left="107" w:right="498"/>
              <w:rPr>
                <w:b/>
                <w:sz w:val="24"/>
                <w:szCs w:val="24"/>
              </w:rPr>
            </w:pPr>
            <w:r w:rsidRPr="00A61F44">
              <w:rPr>
                <w:b/>
                <w:bCs/>
                <w:sz w:val="24"/>
                <w:szCs w:val="24"/>
              </w:rPr>
              <w:t>Mode of</w:t>
            </w:r>
            <w:r w:rsidRPr="00A61F44">
              <w:rPr>
                <w:b/>
                <w:bCs/>
                <w:spacing w:val="-58"/>
                <w:sz w:val="24"/>
                <w:szCs w:val="24"/>
              </w:rPr>
              <w:t xml:space="preserve">  </w:t>
            </w:r>
            <w:r w:rsidRPr="00A61F44">
              <w:rPr>
                <w:b/>
                <w:bCs/>
                <w:sz w:val="24"/>
                <w:szCs w:val="24"/>
              </w:rPr>
              <w:t xml:space="preserve"> delivery</w:t>
            </w:r>
            <w:r w:rsidRPr="00A61F44">
              <w:rPr>
                <w:b/>
                <w:bCs/>
                <w:spacing w:val="-57"/>
                <w:sz w:val="24"/>
                <w:szCs w:val="24"/>
              </w:rPr>
              <w:t xml:space="preserve"> </w:t>
            </w:r>
          </w:p>
        </w:tc>
        <w:tc>
          <w:tcPr>
            <w:tcW w:w="3418" w:type="pct"/>
          </w:tcPr>
          <w:p w14:paraId="1DBC2BB5" w14:textId="07B45506" w:rsidR="00130F39" w:rsidRPr="00A61F44" w:rsidRDefault="00130F39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In-Class Learning</w:t>
            </w:r>
          </w:p>
        </w:tc>
      </w:tr>
      <w:tr w:rsidR="00130F39" w:rsidRPr="00A61F44" w14:paraId="09446754" w14:textId="77777777" w:rsidTr="00915738">
        <w:trPr>
          <w:trHeight w:val="20"/>
        </w:trPr>
        <w:tc>
          <w:tcPr>
            <w:tcW w:w="1582" w:type="pct"/>
          </w:tcPr>
          <w:p w14:paraId="64D14FCB" w14:textId="59DE0A15" w:rsidR="00130F39" w:rsidRPr="00A61F44" w:rsidRDefault="00130F39" w:rsidP="00BF26FD">
            <w:pPr>
              <w:pStyle w:val="TableParagraph"/>
              <w:ind w:left="107" w:right="49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Theory (hours/week)</w:t>
            </w:r>
          </w:p>
        </w:tc>
        <w:tc>
          <w:tcPr>
            <w:tcW w:w="3418" w:type="pct"/>
          </w:tcPr>
          <w:p w14:paraId="4CEF094B" w14:textId="2DE8740D" w:rsidR="00130F39" w:rsidRPr="00A61F44" w:rsidRDefault="005005C9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30F39" w:rsidRPr="00A61F44" w14:paraId="16138370" w14:textId="77777777" w:rsidTr="00915738">
        <w:trPr>
          <w:trHeight w:val="20"/>
        </w:trPr>
        <w:tc>
          <w:tcPr>
            <w:tcW w:w="1582" w:type="pct"/>
          </w:tcPr>
          <w:p w14:paraId="35CCF08C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Course</w:t>
            </w:r>
            <w:r w:rsidRPr="00A61F4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61F44">
              <w:rPr>
                <w:b/>
                <w:sz w:val="24"/>
                <w:szCs w:val="24"/>
              </w:rPr>
              <w:t>content</w:t>
            </w:r>
          </w:p>
        </w:tc>
        <w:tc>
          <w:tcPr>
            <w:tcW w:w="3418" w:type="pct"/>
          </w:tcPr>
          <w:p w14:paraId="1234FE7C" w14:textId="076A5C2A" w:rsidR="00130F39" w:rsidRPr="00A61F44" w:rsidRDefault="005005C9" w:rsidP="00BF26FD">
            <w:pPr>
              <w:pStyle w:val="TableParagraph"/>
              <w:ind w:left="11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Ethical rules and regulations in Psychology research and practice</w:t>
            </w:r>
          </w:p>
        </w:tc>
      </w:tr>
      <w:tr w:rsidR="00492377" w:rsidRPr="00A61F44" w14:paraId="39086A40" w14:textId="77777777" w:rsidTr="00492377">
        <w:trPr>
          <w:trHeight w:val="20"/>
        </w:trPr>
        <w:tc>
          <w:tcPr>
            <w:tcW w:w="5000" w:type="pct"/>
            <w:gridSpan w:val="2"/>
          </w:tcPr>
          <w:p w14:paraId="66A4AD9E" w14:textId="77777777" w:rsidR="00492377" w:rsidRDefault="00492377" w:rsidP="005005C9">
            <w:pPr>
              <w:pStyle w:val="TableParagraph"/>
              <w:tabs>
                <w:tab w:val="left" w:pos="610"/>
              </w:tabs>
              <w:rPr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Learning</w:t>
            </w:r>
            <w:r w:rsidRPr="00A61F4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b/>
                <w:sz w:val="24"/>
                <w:szCs w:val="24"/>
              </w:rPr>
              <w:t>outcomes</w:t>
            </w:r>
            <w:r w:rsidRPr="005005C9">
              <w:rPr>
                <w:sz w:val="24"/>
                <w:szCs w:val="24"/>
              </w:rPr>
              <w:t xml:space="preserve"> </w:t>
            </w:r>
          </w:p>
          <w:p w14:paraId="40951550" w14:textId="5715492A" w:rsidR="00492377" w:rsidRPr="005005C9" w:rsidRDefault="00492377" w:rsidP="005005C9">
            <w:pPr>
              <w:pStyle w:val="TableParagraph"/>
              <w:tabs>
                <w:tab w:val="left" w:pos="610"/>
              </w:tabs>
              <w:rPr>
                <w:sz w:val="24"/>
                <w:szCs w:val="24"/>
              </w:rPr>
            </w:pPr>
            <w:r w:rsidRPr="005005C9">
              <w:rPr>
                <w:sz w:val="24"/>
                <w:szCs w:val="24"/>
              </w:rPr>
              <w:t>The purpose of this lesson:</w:t>
            </w:r>
          </w:p>
          <w:p w14:paraId="325F7428" w14:textId="5408B660" w:rsidR="00492377" w:rsidRDefault="00492377" w:rsidP="005005C9">
            <w:pPr>
              <w:pStyle w:val="TableParagraph"/>
              <w:numPr>
                <w:ilvl w:val="0"/>
                <w:numId w:val="2"/>
              </w:numPr>
              <w:tabs>
                <w:tab w:val="left" w:pos="610"/>
              </w:tabs>
              <w:rPr>
                <w:sz w:val="24"/>
                <w:szCs w:val="24"/>
              </w:rPr>
            </w:pPr>
            <w:r w:rsidRPr="005005C9">
              <w:rPr>
                <w:sz w:val="24"/>
                <w:szCs w:val="24"/>
              </w:rPr>
              <w:t>To help students recognize the similarities and differences between the concepts of ethics, morality, and law.</w:t>
            </w:r>
          </w:p>
          <w:p w14:paraId="12F7F10F" w14:textId="43523989" w:rsidR="00492377" w:rsidRDefault="00492377" w:rsidP="00730742">
            <w:pPr>
              <w:pStyle w:val="TableParagraph"/>
              <w:numPr>
                <w:ilvl w:val="0"/>
                <w:numId w:val="2"/>
              </w:numPr>
              <w:tabs>
                <w:tab w:val="left" w:pos="6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ensure students are able to d</w:t>
            </w:r>
            <w:r w:rsidRPr="00730742">
              <w:rPr>
                <w:sz w:val="24"/>
                <w:szCs w:val="24"/>
              </w:rPr>
              <w:t xml:space="preserve">emonstrate knowledge of the ethical </w:t>
            </w:r>
            <w:r>
              <w:rPr>
                <w:sz w:val="24"/>
                <w:szCs w:val="24"/>
              </w:rPr>
              <w:t>principles</w:t>
            </w:r>
            <w:r w:rsidRPr="00730742">
              <w:rPr>
                <w:sz w:val="24"/>
                <w:szCs w:val="24"/>
              </w:rPr>
              <w:t xml:space="preserve"> in different practices of Psychology (</w:t>
            </w:r>
            <w:proofErr w:type="gramStart"/>
            <w:r w:rsidRPr="00730742">
              <w:rPr>
                <w:sz w:val="24"/>
                <w:szCs w:val="24"/>
              </w:rPr>
              <w:t>e.g.</w:t>
            </w:r>
            <w:proofErr w:type="gramEnd"/>
            <w:r w:rsidRPr="00730742">
              <w:rPr>
                <w:sz w:val="24"/>
                <w:szCs w:val="24"/>
              </w:rPr>
              <w:t xml:space="preserve"> psychotherapy, psychological assessment, research, etc.)</w:t>
            </w:r>
            <w:r>
              <w:rPr>
                <w:sz w:val="24"/>
                <w:szCs w:val="24"/>
              </w:rPr>
              <w:t xml:space="preserve"> and </w:t>
            </w:r>
            <w:r w:rsidRPr="005005C9">
              <w:rPr>
                <w:sz w:val="24"/>
                <w:szCs w:val="24"/>
              </w:rPr>
              <w:t xml:space="preserve">Code of Conduct </w:t>
            </w:r>
            <w:r>
              <w:rPr>
                <w:sz w:val="24"/>
                <w:szCs w:val="24"/>
              </w:rPr>
              <w:t>regulated by</w:t>
            </w:r>
            <w:r w:rsidRPr="005005C9">
              <w:rPr>
                <w:sz w:val="24"/>
                <w:szCs w:val="24"/>
              </w:rPr>
              <w:t xml:space="preserve"> APA</w:t>
            </w:r>
            <w:r>
              <w:rPr>
                <w:sz w:val="24"/>
                <w:szCs w:val="24"/>
              </w:rPr>
              <w:t xml:space="preserve">, </w:t>
            </w:r>
            <w:r w:rsidRPr="005005C9">
              <w:rPr>
                <w:sz w:val="24"/>
                <w:szCs w:val="24"/>
              </w:rPr>
              <w:t>TPD</w:t>
            </w:r>
            <w:r>
              <w:rPr>
                <w:sz w:val="24"/>
                <w:szCs w:val="24"/>
              </w:rPr>
              <w:t xml:space="preserve"> and local law</w:t>
            </w:r>
            <w:r w:rsidRPr="005005C9">
              <w:rPr>
                <w:sz w:val="24"/>
                <w:szCs w:val="24"/>
              </w:rPr>
              <w:t>.</w:t>
            </w:r>
          </w:p>
          <w:p w14:paraId="4CCCAC3E" w14:textId="44761868" w:rsidR="00492377" w:rsidRDefault="00492377" w:rsidP="005005C9">
            <w:pPr>
              <w:pStyle w:val="TableParagraph"/>
              <w:numPr>
                <w:ilvl w:val="0"/>
                <w:numId w:val="2"/>
              </w:numPr>
              <w:tabs>
                <w:tab w:val="left" w:pos="6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 ensure students </w:t>
            </w:r>
            <w:proofErr w:type="gramStart"/>
            <w:r>
              <w:rPr>
                <w:sz w:val="24"/>
                <w:szCs w:val="24"/>
              </w:rPr>
              <w:t>are able to</w:t>
            </w:r>
            <w:proofErr w:type="gramEnd"/>
            <w:r>
              <w:rPr>
                <w:sz w:val="24"/>
                <w:szCs w:val="24"/>
              </w:rPr>
              <w:t xml:space="preserve"> d</w:t>
            </w:r>
            <w:r w:rsidRPr="00730742">
              <w:rPr>
                <w:sz w:val="24"/>
                <w:szCs w:val="24"/>
              </w:rPr>
              <w:t xml:space="preserve">emonstrate necessary knowledge and skills to evaluate </w:t>
            </w:r>
            <w:r>
              <w:rPr>
                <w:sz w:val="24"/>
                <w:szCs w:val="24"/>
              </w:rPr>
              <w:t>ethical aspects of professional life and daily practices.</w:t>
            </w:r>
          </w:p>
          <w:p w14:paraId="59123BFE" w14:textId="47EA7957" w:rsidR="00492377" w:rsidRPr="005005C9" w:rsidRDefault="00492377" w:rsidP="005005C9">
            <w:pPr>
              <w:pStyle w:val="TableParagraph"/>
              <w:numPr>
                <w:ilvl w:val="0"/>
                <w:numId w:val="2"/>
              </w:numPr>
              <w:tabs>
                <w:tab w:val="left" w:pos="6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ensure students can e</w:t>
            </w:r>
            <w:r w:rsidRPr="00730742">
              <w:rPr>
                <w:sz w:val="24"/>
                <w:szCs w:val="24"/>
              </w:rPr>
              <w:t>xplain potential effects of personal, social, or cultural values (</w:t>
            </w:r>
            <w:proofErr w:type="gramStart"/>
            <w:r w:rsidRPr="00730742">
              <w:rPr>
                <w:sz w:val="24"/>
                <w:szCs w:val="24"/>
              </w:rPr>
              <w:t>e.g.</w:t>
            </w:r>
            <w:proofErr w:type="gramEnd"/>
            <w:r w:rsidRPr="00730742">
              <w:rPr>
                <w:sz w:val="24"/>
                <w:szCs w:val="24"/>
              </w:rPr>
              <w:t xml:space="preserve"> emotional states, biases, attitudes, beliefs, customs, etc.) on professional ethical standards and acts</w:t>
            </w:r>
          </w:p>
          <w:p w14:paraId="04B54443" w14:textId="7A1B1C7B" w:rsidR="00492377" w:rsidRPr="000E0F4A" w:rsidRDefault="00492377" w:rsidP="000E0F4A">
            <w:pPr>
              <w:pStyle w:val="TableParagraph"/>
              <w:numPr>
                <w:ilvl w:val="0"/>
                <w:numId w:val="2"/>
              </w:numPr>
              <w:tabs>
                <w:tab w:val="left" w:pos="6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ensure students can d</w:t>
            </w:r>
            <w:r w:rsidRPr="00730742">
              <w:rPr>
                <w:sz w:val="24"/>
                <w:szCs w:val="24"/>
              </w:rPr>
              <w:t>iscuss and criticize contemporary and emerging ethical issues in professional implementations of Psychology</w:t>
            </w:r>
            <w:r>
              <w:rPr>
                <w:sz w:val="24"/>
                <w:szCs w:val="24"/>
              </w:rPr>
              <w:t xml:space="preserve">, </w:t>
            </w:r>
            <w:r w:rsidRPr="00730742">
              <w:rPr>
                <w:sz w:val="24"/>
                <w:szCs w:val="24"/>
              </w:rPr>
              <w:t>elaborat</w:t>
            </w:r>
            <w:r>
              <w:rPr>
                <w:sz w:val="24"/>
                <w:szCs w:val="24"/>
              </w:rPr>
              <w:t>e</w:t>
            </w:r>
            <w:r w:rsidRPr="00730742">
              <w:rPr>
                <w:sz w:val="24"/>
                <w:szCs w:val="24"/>
              </w:rPr>
              <w:t xml:space="preserve"> on potential ethical issues, and propose appropriate solutions for these issues </w:t>
            </w:r>
            <w:r>
              <w:rPr>
                <w:sz w:val="24"/>
                <w:szCs w:val="24"/>
              </w:rPr>
              <w:t>by e</w:t>
            </w:r>
            <w:r w:rsidRPr="00730742">
              <w:rPr>
                <w:sz w:val="24"/>
                <w:szCs w:val="24"/>
              </w:rPr>
              <w:t>xamin</w:t>
            </w:r>
            <w:r>
              <w:rPr>
                <w:sz w:val="24"/>
                <w:szCs w:val="24"/>
              </w:rPr>
              <w:t>ing</w:t>
            </w:r>
            <w:r w:rsidRPr="00730742">
              <w:rPr>
                <w:sz w:val="24"/>
                <w:szCs w:val="24"/>
              </w:rPr>
              <w:t xml:space="preserve"> case dilemmas</w:t>
            </w:r>
            <w:r>
              <w:rPr>
                <w:sz w:val="24"/>
                <w:szCs w:val="24"/>
              </w:rPr>
              <w:t>.</w:t>
            </w:r>
          </w:p>
        </w:tc>
      </w:tr>
      <w:tr w:rsidR="00492377" w:rsidRPr="00A61F44" w14:paraId="3A7869F1" w14:textId="77777777" w:rsidTr="00492377">
        <w:trPr>
          <w:trHeight w:val="20"/>
        </w:trPr>
        <w:tc>
          <w:tcPr>
            <w:tcW w:w="5000" w:type="pct"/>
            <w:gridSpan w:val="2"/>
          </w:tcPr>
          <w:p w14:paraId="017EE230" w14:textId="77777777" w:rsidR="00492377" w:rsidRDefault="00492377" w:rsidP="00223774">
            <w:pPr>
              <w:pStyle w:val="TableParagraph"/>
              <w:ind w:right="115"/>
              <w:rPr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References</w:t>
            </w:r>
            <w:r>
              <w:rPr>
                <w:b/>
                <w:sz w:val="24"/>
                <w:szCs w:val="24"/>
              </w:rPr>
              <w:t xml:space="preserve"> / Sources</w:t>
            </w:r>
            <w:r w:rsidRPr="005005C9">
              <w:rPr>
                <w:sz w:val="24"/>
                <w:szCs w:val="24"/>
              </w:rPr>
              <w:t xml:space="preserve"> </w:t>
            </w:r>
          </w:p>
          <w:p w14:paraId="0EDEB453" w14:textId="64B4A731" w:rsidR="00492377" w:rsidRDefault="00492377" w:rsidP="00223774">
            <w:pPr>
              <w:pStyle w:val="TableParagraph"/>
              <w:ind w:right="115"/>
              <w:rPr>
                <w:sz w:val="24"/>
                <w:szCs w:val="24"/>
              </w:rPr>
            </w:pPr>
            <w:r w:rsidRPr="005005C9">
              <w:rPr>
                <w:sz w:val="24"/>
                <w:szCs w:val="24"/>
              </w:rPr>
              <w:t>Israel, M. (2014). Research Ethics and Integrity for Social Scientists: Beyond Regulatory Compliance, 2nd Edition. New York, NY: Sage Publications.</w:t>
            </w:r>
          </w:p>
          <w:p w14:paraId="13CA6B0F" w14:textId="77777777" w:rsidR="00492377" w:rsidRDefault="00492377" w:rsidP="00223774">
            <w:pPr>
              <w:pStyle w:val="TableParagraph"/>
              <w:ind w:left="110" w:right="115"/>
              <w:rPr>
                <w:sz w:val="24"/>
                <w:szCs w:val="24"/>
              </w:rPr>
            </w:pPr>
          </w:p>
          <w:p w14:paraId="332F590F" w14:textId="10B8921F" w:rsidR="00492377" w:rsidRPr="00A61F44" w:rsidRDefault="00492377" w:rsidP="00223774">
            <w:pPr>
              <w:pStyle w:val="TableParagraph"/>
              <w:ind w:right="115"/>
              <w:rPr>
                <w:sz w:val="24"/>
                <w:szCs w:val="24"/>
              </w:rPr>
            </w:pPr>
            <w:r w:rsidRPr="00223774">
              <w:rPr>
                <w:sz w:val="24"/>
                <w:szCs w:val="24"/>
              </w:rPr>
              <w:t>Kitchener, Karen S. (1999). Foundations of ethical practice, research, and teaching in psychology. E-book</w:t>
            </w:r>
          </w:p>
        </w:tc>
      </w:tr>
      <w:tr w:rsidR="00492377" w:rsidRPr="00A61F44" w14:paraId="0B49CB3D" w14:textId="77777777" w:rsidTr="00492377">
        <w:trPr>
          <w:trHeight w:val="20"/>
        </w:trPr>
        <w:tc>
          <w:tcPr>
            <w:tcW w:w="5000" w:type="pct"/>
            <w:gridSpan w:val="2"/>
          </w:tcPr>
          <w:p w14:paraId="58132549" w14:textId="77777777" w:rsidR="00492377" w:rsidRDefault="00492377" w:rsidP="00130F39">
            <w:pPr>
              <w:pStyle w:val="TableParagraph"/>
              <w:ind w:left="110" w:right="115"/>
              <w:rPr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Evaluation</w:t>
            </w:r>
            <w:r>
              <w:rPr>
                <w:sz w:val="24"/>
                <w:szCs w:val="24"/>
              </w:rPr>
              <w:t xml:space="preserve"> </w:t>
            </w:r>
          </w:p>
          <w:p w14:paraId="6888EC18" w14:textId="73928C09" w:rsidR="00492377" w:rsidRDefault="00492377" w:rsidP="00130F39">
            <w:pPr>
              <w:pStyle w:val="TableParagraph"/>
              <w:ind w:left="11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Midterm %30</w:t>
            </w:r>
          </w:p>
          <w:p w14:paraId="5197C2FF" w14:textId="6545F173" w:rsidR="00492377" w:rsidRDefault="00492377" w:rsidP="00130F39">
            <w:pPr>
              <w:pStyle w:val="TableParagraph"/>
              <w:ind w:left="11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One open ended question. Students can bring their one page note sheet.</w:t>
            </w:r>
          </w:p>
          <w:p w14:paraId="66544789" w14:textId="6B672E7A" w:rsidR="00492377" w:rsidRDefault="00492377" w:rsidP="00130F39">
            <w:pPr>
              <w:pStyle w:val="TableParagraph"/>
              <w:ind w:left="11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Exam will be conducted in class hour.</w:t>
            </w:r>
          </w:p>
          <w:p w14:paraId="696157E1" w14:textId="3D9CCE2A" w:rsidR="00492377" w:rsidRDefault="00492377" w:rsidP="00130F39">
            <w:pPr>
              <w:pStyle w:val="TableParagraph"/>
              <w:ind w:left="11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Results will be discussed on the next class.</w:t>
            </w:r>
          </w:p>
          <w:p w14:paraId="1CC57621" w14:textId="77777777" w:rsidR="00492377" w:rsidRDefault="00492377" w:rsidP="00130F39">
            <w:pPr>
              <w:pStyle w:val="TableParagraph"/>
              <w:ind w:left="110" w:right="115"/>
              <w:rPr>
                <w:sz w:val="24"/>
                <w:szCs w:val="24"/>
              </w:rPr>
            </w:pPr>
          </w:p>
          <w:p w14:paraId="6D6B5EC4" w14:textId="77777777" w:rsidR="00492377" w:rsidRDefault="00492377" w:rsidP="00130F39">
            <w:pPr>
              <w:pStyle w:val="TableParagraph"/>
              <w:ind w:left="11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Presentation %20</w:t>
            </w:r>
          </w:p>
          <w:p w14:paraId="7B777802" w14:textId="3172DB0B" w:rsidR="00492377" w:rsidRDefault="00492377" w:rsidP="00130F39">
            <w:pPr>
              <w:pStyle w:val="TableParagraph"/>
              <w:ind w:left="11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will present a case for exactly 10 minutes.</w:t>
            </w:r>
          </w:p>
          <w:p w14:paraId="16919790" w14:textId="77777777" w:rsidR="00492377" w:rsidRDefault="00492377" w:rsidP="001D6687">
            <w:pPr>
              <w:pStyle w:val="TableParagraph"/>
              <w:ind w:left="11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They will discuss the ethical aspect of the case and propose appropriate solutions for the case.</w:t>
            </w:r>
          </w:p>
          <w:p w14:paraId="52A94DB1" w14:textId="77777777" w:rsidR="00492377" w:rsidRDefault="00492377" w:rsidP="001D6687">
            <w:pPr>
              <w:pStyle w:val="TableParagraph"/>
              <w:ind w:left="110" w:right="115"/>
              <w:rPr>
                <w:sz w:val="24"/>
                <w:szCs w:val="24"/>
              </w:rPr>
            </w:pPr>
          </w:p>
          <w:p w14:paraId="54B01074" w14:textId="7A3EB4C1" w:rsidR="00492377" w:rsidRDefault="00492377" w:rsidP="001D6687">
            <w:pPr>
              <w:pStyle w:val="TableParagraph"/>
              <w:ind w:left="11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Participation %10</w:t>
            </w:r>
          </w:p>
          <w:p w14:paraId="2D8EA905" w14:textId="03124E1B" w:rsidR="00492377" w:rsidRDefault="00492377" w:rsidP="001D6687">
            <w:pPr>
              <w:pStyle w:val="TableParagraph"/>
              <w:ind w:left="110" w:right="115"/>
              <w:rPr>
                <w:sz w:val="24"/>
                <w:szCs w:val="24"/>
              </w:rPr>
            </w:pPr>
            <w:r w:rsidRPr="0044507D">
              <w:rPr>
                <w:sz w:val="24"/>
                <w:szCs w:val="24"/>
              </w:rPr>
              <w:t>Attendance is not taken during the introductory course</w:t>
            </w:r>
            <w:r>
              <w:rPr>
                <w:sz w:val="24"/>
                <w:szCs w:val="24"/>
              </w:rPr>
              <w:t xml:space="preserve"> and</w:t>
            </w:r>
            <w:r w:rsidRPr="0044507D">
              <w:rPr>
                <w:sz w:val="24"/>
                <w:szCs w:val="24"/>
              </w:rPr>
              <w:t xml:space="preserve"> midterm week. Students who attend fewer than </w:t>
            </w:r>
            <w:r>
              <w:rPr>
                <w:sz w:val="24"/>
                <w:szCs w:val="24"/>
              </w:rPr>
              <w:t>7</w:t>
            </w:r>
            <w:r w:rsidRPr="0044507D">
              <w:rPr>
                <w:sz w:val="24"/>
                <w:szCs w:val="24"/>
              </w:rPr>
              <w:t xml:space="preserve"> of the remaining 1</w:t>
            </w:r>
            <w:r>
              <w:rPr>
                <w:sz w:val="24"/>
                <w:szCs w:val="24"/>
              </w:rPr>
              <w:t>3</w:t>
            </w:r>
            <w:r w:rsidRPr="0044507D">
              <w:rPr>
                <w:sz w:val="24"/>
                <w:szCs w:val="24"/>
              </w:rPr>
              <w:t xml:space="preserve"> courses receive a 0. Students attending </w:t>
            </w:r>
            <w:r>
              <w:rPr>
                <w:sz w:val="24"/>
                <w:szCs w:val="24"/>
              </w:rPr>
              <w:t>7</w:t>
            </w:r>
            <w:r w:rsidRPr="0044507D">
              <w:rPr>
                <w:sz w:val="24"/>
                <w:szCs w:val="24"/>
              </w:rPr>
              <w:t xml:space="preserve">-8 classes </w:t>
            </w:r>
            <w:r>
              <w:rPr>
                <w:sz w:val="24"/>
                <w:szCs w:val="24"/>
              </w:rPr>
              <w:t xml:space="preserve">will receive </w:t>
            </w:r>
            <w:r w:rsidRPr="0044507D">
              <w:rPr>
                <w:sz w:val="24"/>
                <w:szCs w:val="24"/>
              </w:rPr>
              <w:t>70; students attending 9 classes</w:t>
            </w:r>
            <w:r>
              <w:rPr>
                <w:sz w:val="24"/>
                <w:szCs w:val="24"/>
              </w:rPr>
              <w:t xml:space="preserve"> will receive 80</w:t>
            </w:r>
            <w:r w:rsidRPr="0044507D"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</w:rPr>
              <w:t>s</w:t>
            </w:r>
            <w:r w:rsidRPr="0044507D">
              <w:rPr>
                <w:sz w:val="24"/>
                <w:szCs w:val="24"/>
              </w:rPr>
              <w:t>tudents who attend 10</w:t>
            </w:r>
            <w:r>
              <w:rPr>
                <w:sz w:val="24"/>
                <w:szCs w:val="24"/>
              </w:rPr>
              <w:t>-11</w:t>
            </w:r>
            <w:r w:rsidRPr="0044507D">
              <w:rPr>
                <w:sz w:val="24"/>
                <w:szCs w:val="24"/>
              </w:rPr>
              <w:t xml:space="preserve"> lessons </w:t>
            </w:r>
            <w:r>
              <w:rPr>
                <w:sz w:val="24"/>
                <w:szCs w:val="24"/>
              </w:rPr>
              <w:t xml:space="preserve">will </w:t>
            </w:r>
            <w:r w:rsidRPr="0044507D">
              <w:rPr>
                <w:sz w:val="24"/>
                <w:szCs w:val="24"/>
              </w:rPr>
              <w:t>receive 90, and students who attend 1</w:t>
            </w:r>
            <w:r>
              <w:rPr>
                <w:sz w:val="24"/>
                <w:szCs w:val="24"/>
              </w:rPr>
              <w:t>2</w:t>
            </w:r>
            <w:r w:rsidRPr="0044507D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3</w:t>
            </w:r>
            <w:r w:rsidRPr="0044507D">
              <w:rPr>
                <w:sz w:val="24"/>
                <w:szCs w:val="24"/>
              </w:rPr>
              <w:t xml:space="preserve"> lessons receive 100.</w:t>
            </w:r>
          </w:p>
          <w:p w14:paraId="6C2CC2F5" w14:textId="77777777" w:rsidR="00492377" w:rsidRDefault="00492377" w:rsidP="001D6687">
            <w:pPr>
              <w:pStyle w:val="TableParagraph"/>
              <w:ind w:left="110" w:right="115"/>
              <w:rPr>
                <w:sz w:val="24"/>
                <w:szCs w:val="24"/>
              </w:rPr>
            </w:pPr>
          </w:p>
          <w:p w14:paraId="1187DFCD" w14:textId="77777777" w:rsidR="00492377" w:rsidRDefault="00492377" w:rsidP="00130F39">
            <w:pPr>
              <w:pStyle w:val="TableParagraph"/>
              <w:ind w:left="11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Final %40</w:t>
            </w:r>
          </w:p>
          <w:p w14:paraId="21F22218" w14:textId="77777777" w:rsidR="00492377" w:rsidRDefault="00492377" w:rsidP="001D6687">
            <w:pPr>
              <w:pStyle w:val="TableParagraph"/>
              <w:ind w:left="11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open ended questions. Students can bring their one page note sheet.</w:t>
            </w:r>
          </w:p>
          <w:p w14:paraId="6112ACF0" w14:textId="77777777" w:rsidR="00492377" w:rsidRDefault="00492377" w:rsidP="001D6687">
            <w:pPr>
              <w:pStyle w:val="TableParagraph"/>
              <w:ind w:left="11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Exam will be conducted in class hour.</w:t>
            </w:r>
          </w:p>
          <w:p w14:paraId="24815233" w14:textId="704B11FC" w:rsidR="00492377" w:rsidRDefault="00492377" w:rsidP="001D6687">
            <w:pPr>
              <w:pStyle w:val="TableParagraph"/>
              <w:ind w:left="11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Results can be discussed during office hours.</w:t>
            </w:r>
          </w:p>
          <w:p w14:paraId="198480B1" w14:textId="103B2E4B" w:rsidR="00492377" w:rsidRPr="00A61F44" w:rsidRDefault="00492377" w:rsidP="00130F39">
            <w:pPr>
              <w:pStyle w:val="TableParagraph"/>
              <w:ind w:left="110" w:right="115"/>
              <w:rPr>
                <w:sz w:val="24"/>
                <w:szCs w:val="24"/>
              </w:rPr>
            </w:pPr>
          </w:p>
        </w:tc>
      </w:tr>
      <w:tr w:rsidR="00130F39" w:rsidRPr="00A61F44" w14:paraId="1B3B53BC" w14:textId="77777777" w:rsidTr="00915738">
        <w:trPr>
          <w:trHeight w:val="20"/>
        </w:trPr>
        <w:tc>
          <w:tcPr>
            <w:tcW w:w="1582" w:type="pct"/>
          </w:tcPr>
          <w:p w14:paraId="29069AD5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lastRenderedPageBreak/>
              <w:t xml:space="preserve">Medium </w:t>
            </w:r>
            <w:proofErr w:type="gramStart"/>
            <w:r w:rsidRPr="00A61F44">
              <w:rPr>
                <w:b/>
                <w:sz w:val="24"/>
                <w:szCs w:val="24"/>
              </w:rPr>
              <w:t xml:space="preserve">of </w:t>
            </w:r>
            <w:r w:rsidRPr="00A61F44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A61F44">
              <w:rPr>
                <w:b/>
                <w:sz w:val="24"/>
                <w:szCs w:val="24"/>
              </w:rPr>
              <w:t>Instruction</w:t>
            </w:r>
            <w:proofErr w:type="gramEnd"/>
          </w:p>
        </w:tc>
        <w:tc>
          <w:tcPr>
            <w:tcW w:w="3418" w:type="pct"/>
          </w:tcPr>
          <w:p w14:paraId="7D6EB5A4" w14:textId="51748E00" w:rsidR="00130F39" w:rsidRPr="00A61F44" w:rsidRDefault="000120DF" w:rsidP="00BF26FD">
            <w:pPr>
              <w:pStyle w:val="TableParagraph"/>
              <w:ind w:left="11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English</w:t>
            </w:r>
          </w:p>
        </w:tc>
      </w:tr>
    </w:tbl>
    <w:p w14:paraId="4E081037" w14:textId="77777777" w:rsidR="00130F39" w:rsidRDefault="00130F39" w:rsidP="00130F39">
      <w:pPr>
        <w:pStyle w:val="GvdeMetni"/>
        <w:rPr>
          <w:b/>
          <w:u w:val="single"/>
        </w:rPr>
      </w:pPr>
    </w:p>
    <w:p w14:paraId="39842A8F" w14:textId="77777777" w:rsidR="00130F39" w:rsidRPr="00D561CD" w:rsidRDefault="00130F39" w:rsidP="00130F39">
      <w:pPr>
        <w:pStyle w:val="GvdeMetni"/>
        <w:spacing w:before="1"/>
        <w:rPr>
          <w:b/>
        </w:rPr>
      </w:pPr>
      <w:r w:rsidRPr="00D561CD">
        <w:rPr>
          <w:b/>
        </w:rPr>
        <w:t>SUBJECTS</w:t>
      </w:r>
      <w:r w:rsidRPr="00D561CD">
        <w:rPr>
          <w:b/>
          <w:spacing w:val="-2"/>
        </w:rPr>
        <w:t xml:space="preserve"> </w:t>
      </w:r>
      <w:r w:rsidRPr="00D561CD">
        <w:rPr>
          <w:b/>
        </w:rPr>
        <w:t>BY</w:t>
      </w:r>
      <w:r w:rsidRPr="00D561CD">
        <w:rPr>
          <w:b/>
          <w:spacing w:val="-1"/>
        </w:rPr>
        <w:t xml:space="preserve"> </w:t>
      </w:r>
      <w:r w:rsidRPr="00D561CD">
        <w:rPr>
          <w:b/>
        </w:rPr>
        <w:t>WEEKS</w:t>
      </w:r>
    </w:p>
    <w:p w14:paraId="1E618705" w14:textId="77777777" w:rsidR="00130F39" w:rsidRPr="00A61F44" w:rsidRDefault="00130F39" w:rsidP="00130F39">
      <w:pPr>
        <w:pStyle w:val="GvdeMetni"/>
        <w:spacing w:before="1"/>
        <w:rPr>
          <w:b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2"/>
        <w:gridCol w:w="1263"/>
        <w:gridCol w:w="6991"/>
      </w:tblGrid>
      <w:tr w:rsidR="0044507D" w:rsidRPr="00A61F44" w14:paraId="3131250B" w14:textId="7FE6AE15" w:rsidTr="003564F5">
        <w:trPr>
          <w:trHeight w:val="283"/>
        </w:trPr>
        <w:tc>
          <w:tcPr>
            <w:tcW w:w="608" w:type="pct"/>
          </w:tcPr>
          <w:p w14:paraId="1E8580D8" w14:textId="77777777" w:rsidR="0044507D" w:rsidRPr="00A61F44" w:rsidRDefault="0044507D" w:rsidP="00EF6131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Weeks</w:t>
            </w:r>
          </w:p>
        </w:tc>
        <w:tc>
          <w:tcPr>
            <w:tcW w:w="672" w:type="pct"/>
          </w:tcPr>
          <w:p w14:paraId="6E9D3FC0" w14:textId="60F478D0" w:rsidR="0044507D" w:rsidRPr="00A61F44" w:rsidRDefault="0044507D" w:rsidP="00EF6131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3720" w:type="pct"/>
          </w:tcPr>
          <w:p w14:paraId="02AC9086" w14:textId="30D82201" w:rsidR="0044507D" w:rsidRPr="00A61F44" w:rsidRDefault="0044507D" w:rsidP="00EF6131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Subject</w:t>
            </w:r>
          </w:p>
        </w:tc>
      </w:tr>
      <w:tr w:rsidR="0044507D" w:rsidRPr="00A61F44" w14:paraId="2AB24F8E" w14:textId="64479317" w:rsidTr="003564F5">
        <w:trPr>
          <w:trHeight w:val="283"/>
        </w:trPr>
        <w:tc>
          <w:tcPr>
            <w:tcW w:w="608" w:type="pct"/>
          </w:tcPr>
          <w:p w14:paraId="4566F1F6" w14:textId="77777777" w:rsidR="0044507D" w:rsidRPr="00A61F44" w:rsidRDefault="0044507D" w:rsidP="00BF26FD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Week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1</w:t>
            </w:r>
          </w:p>
        </w:tc>
        <w:tc>
          <w:tcPr>
            <w:tcW w:w="672" w:type="pct"/>
          </w:tcPr>
          <w:p w14:paraId="1CACC060" w14:textId="50350C30" w:rsidR="0044507D" w:rsidRDefault="0044507D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6.10.2023</w:t>
            </w:r>
          </w:p>
        </w:tc>
        <w:tc>
          <w:tcPr>
            <w:tcW w:w="3720" w:type="pct"/>
          </w:tcPr>
          <w:p w14:paraId="195D487B" w14:textId="103F8E4F" w:rsidR="0044507D" w:rsidRPr="00A61F44" w:rsidRDefault="0044507D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Introduction to the course</w:t>
            </w:r>
          </w:p>
        </w:tc>
      </w:tr>
      <w:tr w:rsidR="0044507D" w:rsidRPr="00A61F44" w14:paraId="6EDA44FF" w14:textId="1D79E5E6" w:rsidTr="003564F5">
        <w:trPr>
          <w:trHeight w:val="283"/>
        </w:trPr>
        <w:tc>
          <w:tcPr>
            <w:tcW w:w="608" w:type="pct"/>
          </w:tcPr>
          <w:p w14:paraId="15A2CF42" w14:textId="77777777" w:rsidR="0044507D" w:rsidRPr="00A61F44" w:rsidRDefault="0044507D" w:rsidP="00BF26FD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Week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2</w:t>
            </w:r>
          </w:p>
        </w:tc>
        <w:tc>
          <w:tcPr>
            <w:tcW w:w="672" w:type="pct"/>
          </w:tcPr>
          <w:p w14:paraId="49134FC9" w14:textId="6AF43CC0" w:rsidR="0044507D" w:rsidRDefault="0044507D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57504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10.2023</w:t>
            </w:r>
          </w:p>
        </w:tc>
        <w:tc>
          <w:tcPr>
            <w:tcW w:w="3720" w:type="pct"/>
          </w:tcPr>
          <w:p w14:paraId="7AF92F19" w14:textId="77777777" w:rsidR="0044507D" w:rsidRDefault="0044507D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6E679B">
              <w:rPr>
                <w:sz w:val="24"/>
                <w:szCs w:val="24"/>
              </w:rPr>
              <w:t>Foundations of Ethical Behavior</w:t>
            </w:r>
          </w:p>
          <w:p w14:paraId="0B743686" w14:textId="5132EDD8" w:rsidR="00536AD1" w:rsidRDefault="00536AD1" w:rsidP="00536AD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lang w:val="en-US"/>
              </w:rPr>
              <w:t>I</w:t>
            </w:r>
            <w:r>
              <w:rPr>
                <w:rStyle w:val="normaltextrun"/>
                <w:lang w:val="en-US"/>
              </w:rPr>
              <w:t>srael CH1</w:t>
            </w:r>
            <w:r>
              <w:rPr>
                <w:rStyle w:val="eop"/>
              </w:rPr>
              <w:t> </w:t>
            </w:r>
          </w:p>
          <w:p w14:paraId="045C6FFA" w14:textId="77777777" w:rsidR="00536AD1" w:rsidRDefault="00536AD1" w:rsidP="00536AD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lang w:val="en-US"/>
              </w:rPr>
              <w:t>Kitchener, CH1-2</w:t>
            </w:r>
            <w:r>
              <w:rPr>
                <w:rStyle w:val="eop"/>
              </w:rPr>
              <w:t> </w:t>
            </w:r>
          </w:p>
          <w:p w14:paraId="21F5D432" w14:textId="18D1D513" w:rsidR="00536AD1" w:rsidRPr="00536AD1" w:rsidRDefault="00536AD1" w:rsidP="00536AD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lang w:val="en-US"/>
              </w:rPr>
              <w:t>Knapp CH1-2</w:t>
            </w:r>
          </w:p>
        </w:tc>
      </w:tr>
      <w:tr w:rsidR="0044507D" w:rsidRPr="00A61F44" w14:paraId="04A3813F" w14:textId="78DCD623" w:rsidTr="003564F5">
        <w:trPr>
          <w:trHeight w:val="283"/>
        </w:trPr>
        <w:tc>
          <w:tcPr>
            <w:tcW w:w="608" w:type="pct"/>
          </w:tcPr>
          <w:p w14:paraId="4695EBBD" w14:textId="77777777" w:rsidR="0044507D" w:rsidRPr="00A61F44" w:rsidRDefault="0044507D" w:rsidP="00BF26FD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Week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3</w:t>
            </w:r>
          </w:p>
        </w:tc>
        <w:tc>
          <w:tcPr>
            <w:tcW w:w="672" w:type="pct"/>
          </w:tcPr>
          <w:p w14:paraId="6E82F82B" w14:textId="6DE51DD4" w:rsidR="0044507D" w:rsidRDefault="0044507D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57504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10.2023</w:t>
            </w:r>
          </w:p>
        </w:tc>
        <w:tc>
          <w:tcPr>
            <w:tcW w:w="3720" w:type="pct"/>
          </w:tcPr>
          <w:p w14:paraId="49DC0C14" w14:textId="77777777" w:rsidR="0044507D" w:rsidRDefault="0044507D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Professional ethics and code of conduct</w:t>
            </w:r>
          </w:p>
          <w:p w14:paraId="60FB70A4" w14:textId="77777777" w:rsidR="0044507D" w:rsidRDefault="0044507D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Confidentiality, privacy</w:t>
            </w:r>
          </w:p>
          <w:p w14:paraId="7C60743B" w14:textId="77777777" w:rsidR="00536AD1" w:rsidRDefault="00536AD1" w:rsidP="00536AD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lang w:val="en-US"/>
              </w:rPr>
              <w:t>Knapp CH8</w:t>
            </w:r>
            <w:r>
              <w:rPr>
                <w:rStyle w:val="eop"/>
              </w:rPr>
              <w:t> </w:t>
            </w:r>
          </w:p>
          <w:p w14:paraId="00818A4E" w14:textId="6D5DF1DD" w:rsidR="00536AD1" w:rsidRPr="00536AD1" w:rsidRDefault="00536AD1" w:rsidP="00536AD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lang w:val="en-US"/>
              </w:rPr>
              <w:t>Kitchener CH</w:t>
            </w:r>
            <w:r>
              <w:rPr>
                <w:rStyle w:val="normaltextrun"/>
              </w:rPr>
              <w:t>6</w:t>
            </w:r>
          </w:p>
        </w:tc>
      </w:tr>
      <w:tr w:rsidR="0044507D" w:rsidRPr="00A61F44" w14:paraId="70E34A74" w14:textId="3D24CF30" w:rsidTr="003564F5">
        <w:trPr>
          <w:trHeight w:val="283"/>
        </w:trPr>
        <w:tc>
          <w:tcPr>
            <w:tcW w:w="608" w:type="pct"/>
          </w:tcPr>
          <w:p w14:paraId="0FA1F621" w14:textId="77777777" w:rsidR="0044507D" w:rsidRPr="00A61F44" w:rsidRDefault="0044507D" w:rsidP="00BF26FD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Week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4</w:t>
            </w:r>
          </w:p>
        </w:tc>
        <w:tc>
          <w:tcPr>
            <w:tcW w:w="672" w:type="pct"/>
          </w:tcPr>
          <w:p w14:paraId="4E2C40A6" w14:textId="603420C5" w:rsidR="0044507D" w:rsidRDefault="0044507D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75046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10.2023</w:t>
            </w:r>
          </w:p>
        </w:tc>
        <w:tc>
          <w:tcPr>
            <w:tcW w:w="3720" w:type="pct"/>
          </w:tcPr>
          <w:p w14:paraId="7908FA5E" w14:textId="77777777" w:rsidR="0044507D" w:rsidRDefault="0044507D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Professional ethics and code of conduct</w:t>
            </w:r>
          </w:p>
          <w:p w14:paraId="59B9468A" w14:textId="77777777" w:rsidR="0044507D" w:rsidRDefault="0044507D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44507D">
              <w:rPr>
                <w:sz w:val="24"/>
                <w:szCs w:val="24"/>
              </w:rPr>
              <w:t>Informed Consent and Autonomy</w:t>
            </w:r>
          </w:p>
          <w:p w14:paraId="4462CAA1" w14:textId="77777777" w:rsidR="00536AD1" w:rsidRDefault="00536AD1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Kitchener CH5</w:t>
            </w:r>
          </w:p>
          <w:p w14:paraId="536BFD5A" w14:textId="5C1EF56C" w:rsidR="00536AD1" w:rsidRPr="00A61F44" w:rsidRDefault="00536AD1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Knapp CH7</w:t>
            </w:r>
          </w:p>
        </w:tc>
      </w:tr>
      <w:tr w:rsidR="0044507D" w:rsidRPr="00A61F44" w14:paraId="3A72A52C" w14:textId="0A679F38" w:rsidTr="003564F5">
        <w:trPr>
          <w:trHeight w:val="283"/>
        </w:trPr>
        <w:tc>
          <w:tcPr>
            <w:tcW w:w="608" w:type="pct"/>
          </w:tcPr>
          <w:p w14:paraId="5AAC319C" w14:textId="77777777" w:rsidR="0044507D" w:rsidRPr="00A61F44" w:rsidRDefault="0044507D" w:rsidP="00BF26FD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Week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5</w:t>
            </w:r>
          </w:p>
        </w:tc>
        <w:tc>
          <w:tcPr>
            <w:tcW w:w="672" w:type="pct"/>
          </w:tcPr>
          <w:p w14:paraId="5D3BD0CB" w14:textId="20844AD4" w:rsidR="0044507D" w:rsidRDefault="0044507D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7504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.1</w:t>
            </w:r>
            <w:r w:rsidR="0057504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.2023</w:t>
            </w:r>
          </w:p>
        </w:tc>
        <w:tc>
          <w:tcPr>
            <w:tcW w:w="3720" w:type="pct"/>
          </w:tcPr>
          <w:p w14:paraId="0F409156" w14:textId="77777777" w:rsidR="0044507D" w:rsidRDefault="0044507D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Professional ethics and code of conduct</w:t>
            </w:r>
          </w:p>
          <w:p w14:paraId="1AF8160D" w14:textId="15D52013" w:rsidR="0044507D" w:rsidRPr="00A61F44" w:rsidRDefault="0044507D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44507D">
              <w:rPr>
                <w:sz w:val="24"/>
                <w:szCs w:val="24"/>
              </w:rPr>
              <w:t xml:space="preserve">Do No Harm: </w:t>
            </w:r>
            <w:proofErr w:type="spellStart"/>
            <w:r w:rsidRPr="0044507D">
              <w:rPr>
                <w:sz w:val="24"/>
                <w:szCs w:val="24"/>
              </w:rPr>
              <w:t>Nonmaleficience</w:t>
            </w:r>
            <w:proofErr w:type="spellEnd"/>
            <w:r w:rsidRPr="0044507D">
              <w:rPr>
                <w:sz w:val="24"/>
                <w:szCs w:val="24"/>
              </w:rPr>
              <w:t>, Deception and Risks</w:t>
            </w:r>
          </w:p>
        </w:tc>
      </w:tr>
      <w:tr w:rsidR="0044507D" w:rsidRPr="00A61F44" w14:paraId="6F9B5B3B" w14:textId="6096D51B" w:rsidTr="003564F5">
        <w:trPr>
          <w:trHeight w:val="283"/>
        </w:trPr>
        <w:tc>
          <w:tcPr>
            <w:tcW w:w="608" w:type="pct"/>
          </w:tcPr>
          <w:p w14:paraId="5B376884" w14:textId="77777777" w:rsidR="0044507D" w:rsidRPr="00A61F44" w:rsidRDefault="0044507D" w:rsidP="00BF26FD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Week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6</w:t>
            </w:r>
          </w:p>
        </w:tc>
        <w:tc>
          <w:tcPr>
            <w:tcW w:w="672" w:type="pct"/>
          </w:tcPr>
          <w:p w14:paraId="74D5F3AF" w14:textId="5ED64D2A" w:rsidR="0044507D" w:rsidRDefault="00575046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44507D">
              <w:rPr>
                <w:sz w:val="24"/>
                <w:szCs w:val="24"/>
              </w:rPr>
              <w:t>.11.2023</w:t>
            </w:r>
          </w:p>
        </w:tc>
        <w:tc>
          <w:tcPr>
            <w:tcW w:w="3720" w:type="pct"/>
          </w:tcPr>
          <w:p w14:paraId="473F08B7" w14:textId="77777777" w:rsidR="0044507D" w:rsidRDefault="0044507D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Professional ethics and code of conduct</w:t>
            </w:r>
          </w:p>
          <w:p w14:paraId="77B1807E" w14:textId="6E93AC20" w:rsidR="0044507D" w:rsidRPr="00A61F44" w:rsidRDefault="0044507D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44507D">
              <w:rPr>
                <w:sz w:val="24"/>
                <w:szCs w:val="24"/>
              </w:rPr>
              <w:t>Competence</w:t>
            </w:r>
            <w:r>
              <w:rPr>
                <w:sz w:val="24"/>
                <w:szCs w:val="24"/>
              </w:rPr>
              <w:t xml:space="preserve">, </w:t>
            </w:r>
            <w:r w:rsidRPr="0044507D">
              <w:rPr>
                <w:sz w:val="24"/>
                <w:szCs w:val="24"/>
              </w:rPr>
              <w:t>Self-Care</w:t>
            </w:r>
            <w:r>
              <w:rPr>
                <w:sz w:val="24"/>
                <w:szCs w:val="24"/>
              </w:rPr>
              <w:t xml:space="preserve"> and </w:t>
            </w:r>
            <w:proofErr w:type="gramStart"/>
            <w:r>
              <w:rPr>
                <w:sz w:val="24"/>
                <w:szCs w:val="24"/>
              </w:rPr>
              <w:t>Social Media</w:t>
            </w:r>
            <w:proofErr w:type="gramEnd"/>
          </w:p>
        </w:tc>
      </w:tr>
      <w:tr w:rsidR="0044507D" w:rsidRPr="00A61F44" w14:paraId="27448CFF" w14:textId="10A72C74" w:rsidTr="003564F5">
        <w:trPr>
          <w:trHeight w:val="283"/>
        </w:trPr>
        <w:tc>
          <w:tcPr>
            <w:tcW w:w="608" w:type="pct"/>
          </w:tcPr>
          <w:p w14:paraId="3607D135" w14:textId="77777777" w:rsidR="0044507D" w:rsidRPr="00A61F44" w:rsidRDefault="0044507D" w:rsidP="00BF26FD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Week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7</w:t>
            </w:r>
          </w:p>
        </w:tc>
        <w:tc>
          <w:tcPr>
            <w:tcW w:w="672" w:type="pct"/>
          </w:tcPr>
          <w:p w14:paraId="47434FA0" w14:textId="6B5057B7" w:rsidR="0044507D" w:rsidRDefault="0044507D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7504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.11.2023</w:t>
            </w:r>
          </w:p>
        </w:tc>
        <w:tc>
          <w:tcPr>
            <w:tcW w:w="3720" w:type="pct"/>
          </w:tcPr>
          <w:p w14:paraId="64F1B1F2" w14:textId="252CBC28" w:rsidR="0044507D" w:rsidRPr="00A61F44" w:rsidRDefault="0044507D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6E679B">
              <w:rPr>
                <w:sz w:val="24"/>
                <w:szCs w:val="24"/>
              </w:rPr>
              <w:t>Ethical Issues in Psychological Assessment and Testing</w:t>
            </w:r>
          </w:p>
        </w:tc>
      </w:tr>
      <w:tr w:rsidR="0044507D" w:rsidRPr="00A61F44" w14:paraId="7A384608" w14:textId="3D979B76" w:rsidTr="003564F5">
        <w:trPr>
          <w:trHeight w:val="283"/>
        </w:trPr>
        <w:tc>
          <w:tcPr>
            <w:tcW w:w="608" w:type="pct"/>
          </w:tcPr>
          <w:p w14:paraId="0BE1E4B0" w14:textId="77777777" w:rsidR="0044507D" w:rsidRPr="00A61F44" w:rsidRDefault="0044507D" w:rsidP="00BF26FD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Week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8</w:t>
            </w:r>
          </w:p>
        </w:tc>
        <w:tc>
          <w:tcPr>
            <w:tcW w:w="672" w:type="pct"/>
          </w:tcPr>
          <w:p w14:paraId="048F293A" w14:textId="6F9E8AD3" w:rsidR="0044507D" w:rsidRDefault="0044507D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7504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.11.2023</w:t>
            </w:r>
          </w:p>
        </w:tc>
        <w:tc>
          <w:tcPr>
            <w:tcW w:w="3720" w:type="pct"/>
          </w:tcPr>
          <w:p w14:paraId="740EE370" w14:textId="2024C4CE" w:rsidR="0044507D" w:rsidRPr="00A61F44" w:rsidRDefault="0044507D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Midterm</w:t>
            </w:r>
          </w:p>
        </w:tc>
      </w:tr>
      <w:tr w:rsidR="0044507D" w:rsidRPr="00A61F44" w14:paraId="00D79572" w14:textId="6A999B6D" w:rsidTr="003564F5">
        <w:trPr>
          <w:trHeight w:val="283"/>
        </w:trPr>
        <w:tc>
          <w:tcPr>
            <w:tcW w:w="608" w:type="pct"/>
          </w:tcPr>
          <w:p w14:paraId="5BE394F8" w14:textId="77777777" w:rsidR="0044507D" w:rsidRPr="00A61F44" w:rsidRDefault="0044507D" w:rsidP="00BF26FD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Week</w:t>
            </w:r>
            <w:r w:rsidRPr="00A61F44">
              <w:rPr>
                <w:spacing w:val="-3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9</w:t>
            </w:r>
          </w:p>
        </w:tc>
        <w:tc>
          <w:tcPr>
            <w:tcW w:w="672" w:type="pct"/>
          </w:tcPr>
          <w:p w14:paraId="7A689D2B" w14:textId="43EC7C88" w:rsidR="0044507D" w:rsidRDefault="00575046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44507D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1</w:t>
            </w:r>
            <w:r w:rsidR="0044507D">
              <w:rPr>
                <w:sz w:val="24"/>
                <w:szCs w:val="24"/>
              </w:rPr>
              <w:t>.2023</w:t>
            </w:r>
          </w:p>
        </w:tc>
        <w:tc>
          <w:tcPr>
            <w:tcW w:w="3720" w:type="pct"/>
          </w:tcPr>
          <w:p w14:paraId="44D6D5DF" w14:textId="06A1C1C3" w:rsidR="0044507D" w:rsidRPr="00A61F44" w:rsidRDefault="0044507D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Guest lecturer: Clinical Practice &amp; Ethics</w:t>
            </w:r>
          </w:p>
        </w:tc>
      </w:tr>
      <w:tr w:rsidR="0044507D" w:rsidRPr="00A61F44" w14:paraId="6C5B37EA" w14:textId="0B56425C" w:rsidTr="003564F5">
        <w:trPr>
          <w:trHeight w:val="283"/>
        </w:trPr>
        <w:tc>
          <w:tcPr>
            <w:tcW w:w="608" w:type="pct"/>
          </w:tcPr>
          <w:p w14:paraId="698CEA30" w14:textId="77777777" w:rsidR="0044507D" w:rsidRPr="00A61F44" w:rsidRDefault="0044507D" w:rsidP="00BF26FD">
            <w:pPr>
              <w:pStyle w:val="TableParagraph"/>
              <w:spacing w:line="276" w:lineRule="exact"/>
              <w:ind w:left="284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Week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10</w:t>
            </w:r>
          </w:p>
        </w:tc>
        <w:tc>
          <w:tcPr>
            <w:tcW w:w="672" w:type="pct"/>
          </w:tcPr>
          <w:p w14:paraId="4D14F017" w14:textId="569F7C7D" w:rsidR="0044507D" w:rsidRDefault="00575046" w:rsidP="00BF26FD">
            <w:pPr>
              <w:pStyle w:val="TableParagraph"/>
              <w:spacing w:line="276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4507D">
              <w:rPr>
                <w:sz w:val="24"/>
                <w:szCs w:val="24"/>
              </w:rPr>
              <w:t>.12.2023</w:t>
            </w:r>
          </w:p>
        </w:tc>
        <w:tc>
          <w:tcPr>
            <w:tcW w:w="3720" w:type="pct"/>
          </w:tcPr>
          <w:p w14:paraId="5E0120FB" w14:textId="44FEF9F2" w:rsidR="0044507D" w:rsidRPr="00A61F44" w:rsidRDefault="0044507D" w:rsidP="0044507D">
            <w:pPr>
              <w:pStyle w:val="TableParagraph"/>
              <w:spacing w:line="276" w:lineRule="exact"/>
              <w:ind w:left="107"/>
              <w:rPr>
                <w:sz w:val="24"/>
                <w:szCs w:val="24"/>
              </w:rPr>
            </w:pPr>
            <w:r w:rsidRPr="0044507D">
              <w:rPr>
                <w:sz w:val="24"/>
                <w:szCs w:val="24"/>
              </w:rPr>
              <w:t>Ethical Issues in Academia: Subject Recruitment, Incentives</w:t>
            </w:r>
            <w:r>
              <w:rPr>
                <w:sz w:val="24"/>
                <w:szCs w:val="24"/>
              </w:rPr>
              <w:t xml:space="preserve">, </w:t>
            </w:r>
            <w:r w:rsidRPr="0044507D">
              <w:rPr>
                <w:sz w:val="24"/>
                <w:szCs w:val="24"/>
              </w:rPr>
              <w:t>Research, Teaching, &amp; Supervision</w:t>
            </w:r>
          </w:p>
        </w:tc>
      </w:tr>
      <w:tr w:rsidR="000348DF" w:rsidRPr="00A61F44" w14:paraId="07C3C79C" w14:textId="360BE2D5" w:rsidTr="003564F5">
        <w:trPr>
          <w:trHeight w:val="283"/>
        </w:trPr>
        <w:tc>
          <w:tcPr>
            <w:tcW w:w="608" w:type="pct"/>
          </w:tcPr>
          <w:p w14:paraId="027CFA15" w14:textId="77777777" w:rsidR="000348DF" w:rsidRPr="00A61F44" w:rsidRDefault="000348DF" w:rsidP="000348DF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Week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11</w:t>
            </w:r>
          </w:p>
        </w:tc>
        <w:tc>
          <w:tcPr>
            <w:tcW w:w="672" w:type="pct"/>
          </w:tcPr>
          <w:p w14:paraId="63F15277" w14:textId="6A583298" w:rsidR="000348DF" w:rsidRDefault="000348DF" w:rsidP="000348DF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7504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.12.2023</w:t>
            </w:r>
          </w:p>
        </w:tc>
        <w:tc>
          <w:tcPr>
            <w:tcW w:w="3720" w:type="pct"/>
          </w:tcPr>
          <w:p w14:paraId="0F92A4AA" w14:textId="7A42283D" w:rsidR="000348DF" w:rsidRPr="00A61F44" w:rsidRDefault="000348DF" w:rsidP="000348DF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Guest lecturer: Research &amp; Ethics</w:t>
            </w:r>
          </w:p>
        </w:tc>
      </w:tr>
      <w:tr w:rsidR="000348DF" w:rsidRPr="00A61F44" w14:paraId="57327F84" w14:textId="6EF3E4FC" w:rsidTr="003564F5">
        <w:trPr>
          <w:trHeight w:val="283"/>
        </w:trPr>
        <w:tc>
          <w:tcPr>
            <w:tcW w:w="608" w:type="pct"/>
          </w:tcPr>
          <w:p w14:paraId="7CCD587A" w14:textId="77777777" w:rsidR="000348DF" w:rsidRPr="00A61F44" w:rsidRDefault="000348DF" w:rsidP="000348DF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Week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12</w:t>
            </w:r>
          </w:p>
        </w:tc>
        <w:tc>
          <w:tcPr>
            <w:tcW w:w="672" w:type="pct"/>
          </w:tcPr>
          <w:p w14:paraId="57B8E517" w14:textId="1BE1A06D" w:rsidR="000348DF" w:rsidRDefault="00575046" w:rsidP="000348DF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0348DF">
              <w:rPr>
                <w:sz w:val="24"/>
                <w:szCs w:val="24"/>
              </w:rPr>
              <w:t>.12.2023</w:t>
            </w:r>
          </w:p>
        </w:tc>
        <w:tc>
          <w:tcPr>
            <w:tcW w:w="3720" w:type="pct"/>
          </w:tcPr>
          <w:p w14:paraId="6CC831FC" w14:textId="570EACA9" w:rsidR="000348DF" w:rsidRPr="00A61F44" w:rsidRDefault="000348DF" w:rsidP="000348DF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44507D">
              <w:rPr>
                <w:sz w:val="24"/>
                <w:szCs w:val="24"/>
              </w:rPr>
              <w:t>Professional Boundaries, Minorities, Cultural Differences</w:t>
            </w:r>
          </w:p>
        </w:tc>
      </w:tr>
      <w:tr w:rsidR="000348DF" w:rsidRPr="00A61F44" w14:paraId="51366A9B" w14:textId="4B8FDE5E" w:rsidTr="003564F5">
        <w:trPr>
          <w:trHeight w:val="283"/>
        </w:trPr>
        <w:tc>
          <w:tcPr>
            <w:tcW w:w="608" w:type="pct"/>
          </w:tcPr>
          <w:p w14:paraId="4752C53E" w14:textId="77777777" w:rsidR="000348DF" w:rsidRPr="00A61F44" w:rsidRDefault="000348DF" w:rsidP="000348DF">
            <w:pPr>
              <w:pStyle w:val="TableParagraph"/>
              <w:spacing w:before="1"/>
              <w:ind w:left="284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Week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13</w:t>
            </w:r>
          </w:p>
        </w:tc>
        <w:tc>
          <w:tcPr>
            <w:tcW w:w="672" w:type="pct"/>
          </w:tcPr>
          <w:p w14:paraId="1B86EAAB" w14:textId="1D82F532" w:rsidR="000348DF" w:rsidRDefault="000348DF" w:rsidP="000348DF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7504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.12.2023</w:t>
            </w:r>
          </w:p>
        </w:tc>
        <w:tc>
          <w:tcPr>
            <w:tcW w:w="3720" w:type="pct"/>
          </w:tcPr>
          <w:p w14:paraId="4D65B0A4" w14:textId="6902BD03" w:rsidR="000348DF" w:rsidRPr="00A61F44" w:rsidRDefault="000348DF" w:rsidP="000348DF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presentations</w:t>
            </w:r>
          </w:p>
        </w:tc>
      </w:tr>
      <w:tr w:rsidR="000348DF" w:rsidRPr="00A61F44" w14:paraId="2CE0CA61" w14:textId="204DFCB7" w:rsidTr="003564F5">
        <w:trPr>
          <w:trHeight w:val="283"/>
        </w:trPr>
        <w:tc>
          <w:tcPr>
            <w:tcW w:w="608" w:type="pct"/>
          </w:tcPr>
          <w:p w14:paraId="2FA48CC8" w14:textId="77777777" w:rsidR="000348DF" w:rsidRPr="00A61F44" w:rsidRDefault="000348DF" w:rsidP="000348DF">
            <w:pPr>
              <w:pStyle w:val="TableParagraph"/>
              <w:spacing w:before="1"/>
              <w:ind w:left="284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Week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14</w:t>
            </w:r>
          </w:p>
        </w:tc>
        <w:tc>
          <w:tcPr>
            <w:tcW w:w="672" w:type="pct"/>
          </w:tcPr>
          <w:p w14:paraId="79C075D5" w14:textId="6F1C1B7B" w:rsidR="000348DF" w:rsidRDefault="00575046" w:rsidP="000348DF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0348DF">
              <w:rPr>
                <w:sz w:val="24"/>
                <w:szCs w:val="24"/>
              </w:rPr>
              <w:t>.01.2024</w:t>
            </w:r>
          </w:p>
        </w:tc>
        <w:tc>
          <w:tcPr>
            <w:tcW w:w="3720" w:type="pct"/>
          </w:tcPr>
          <w:p w14:paraId="56B9B1A4" w14:textId="03BA45D6" w:rsidR="000348DF" w:rsidRPr="00A61F44" w:rsidRDefault="00575046" w:rsidP="000348DF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Year’s</w:t>
            </w:r>
          </w:p>
        </w:tc>
      </w:tr>
      <w:tr w:rsidR="000348DF" w:rsidRPr="00A61F44" w14:paraId="30E432E1" w14:textId="62328156" w:rsidTr="003564F5">
        <w:trPr>
          <w:trHeight w:val="283"/>
        </w:trPr>
        <w:tc>
          <w:tcPr>
            <w:tcW w:w="608" w:type="pct"/>
          </w:tcPr>
          <w:p w14:paraId="46C0B0FF" w14:textId="77777777" w:rsidR="000348DF" w:rsidRPr="00A61F44" w:rsidRDefault="000348DF" w:rsidP="000348DF">
            <w:pPr>
              <w:pStyle w:val="TableParagraph"/>
              <w:spacing w:before="1"/>
              <w:ind w:left="284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lastRenderedPageBreak/>
              <w:t>Week</w:t>
            </w:r>
            <w:r w:rsidRPr="00A61F44">
              <w:rPr>
                <w:spacing w:val="-3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15</w:t>
            </w:r>
          </w:p>
        </w:tc>
        <w:tc>
          <w:tcPr>
            <w:tcW w:w="672" w:type="pct"/>
          </w:tcPr>
          <w:p w14:paraId="1D69322C" w14:textId="2A4F93EA" w:rsidR="000348DF" w:rsidRDefault="00575046" w:rsidP="000348DF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0348DF">
              <w:rPr>
                <w:sz w:val="24"/>
                <w:szCs w:val="24"/>
              </w:rPr>
              <w:t>.01.2024</w:t>
            </w:r>
          </w:p>
        </w:tc>
        <w:tc>
          <w:tcPr>
            <w:tcW w:w="3720" w:type="pct"/>
          </w:tcPr>
          <w:p w14:paraId="69530498" w14:textId="20DDBAE1" w:rsidR="000348DF" w:rsidRPr="00A61F44" w:rsidRDefault="00575046" w:rsidP="000348DF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 presentations &amp; </w:t>
            </w:r>
            <w:r w:rsidR="00223774">
              <w:rPr>
                <w:sz w:val="24"/>
                <w:szCs w:val="24"/>
              </w:rPr>
              <w:t>Developing</w:t>
            </w:r>
            <w:r w:rsidR="00223774" w:rsidRPr="00223774">
              <w:rPr>
                <w:sz w:val="24"/>
                <w:szCs w:val="24"/>
              </w:rPr>
              <w:t xml:space="preserve"> an Ethical </w:t>
            </w:r>
            <w:r w:rsidR="00223774">
              <w:rPr>
                <w:sz w:val="24"/>
                <w:szCs w:val="24"/>
              </w:rPr>
              <w:t>Stance</w:t>
            </w:r>
            <w:r w:rsidR="00223774" w:rsidRPr="00223774">
              <w:rPr>
                <w:sz w:val="24"/>
                <w:szCs w:val="24"/>
              </w:rPr>
              <w:t>: Do</w:t>
            </w:r>
            <w:r w:rsidR="00223774">
              <w:rPr>
                <w:sz w:val="24"/>
                <w:szCs w:val="24"/>
              </w:rPr>
              <w:t>ing</w:t>
            </w:r>
            <w:r w:rsidR="00223774" w:rsidRPr="00223774">
              <w:rPr>
                <w:sz w:val="24"/>
                <w:szCs w:val="24"/>
              </w:rPr>
              <w:t xml:space="preserve"> Good</w:t>
            </w:r>
          </w:p>
        </w:tc>
      </w:tr>
      <w:tr w:rsidR="000348DF" w:rsidRPr="00A61F44" w14:paraId="2B170D99" w14:textId="6B893930" w:rsidTr="0044507D">
        <w:trPr>
          <w:trHeight w:val="283"/>
        </w:trPr>
        <w:tc>
          <w:tcPr>
            <w:tcW w:w="5000" w:type="pct"/>
            <w:gridSpan w:val="3"/>
          </w:tcPr>
          <w:p w14:paraId="0F1EC923" w14:textId="7879A677" w:rsidR="000348DF" w:rsidRPr="00A61F44" w:rsidRDefault="000348DF" w:rsidP="000348DF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Final exam date will be </w:t>
            </w:r>
            <w:r w:rsidR="00223774">
              <w:rPr>
                <w:sz w:val="24"/>
                <w:szCs w:val="24"/>
              </w:rPr>
              <w:t>announced</w:t>
            </w:r>
          </w:p>
        </w:tc>
      </w:tr>
    </w:tbl>
    <w:p w14:paraId="7C510B8E" w14:textId="711F72A6" w:rsidR="002B4D6E" w:rsidRDefault="002B4D6E" w:rsidP="00492377">
      <w:pPr>
        <w:pStyle w:val="GvdeMetni"/>
      </w:pPr>
    </w:p>
    <w:sectPr w:rsidR="002B4D6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A7830"/>
    <w:multiLevelType w:val="hybridMultilevel"/>
    <w:tmpl w:val="5690633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057B07"/>
    <w:multiLevelType w:val="hybridMultilevel"/>
    <w:tmpl w:val="25047F04"/>
    <w:lvl w:ilvl="0" w:tplc="1A3A9D46">
      <w:start w:val="1"/>
      <w:numFmt w:val="upperRoman"/>
      <w:lvlText w:val="%1."/>
      <w:lvlJc w:val="left"/>
      <w:pPr>
        <w:ind w:left="610" w:hanging="281"/>
        <w:jc w:val="right"/>
      </w:pPr>
      <w:rPr>
        <w:rFonts w:ascii="Times New Roman" w:eastAsia="Times New Roman" w:hAnsi="Times New Roman" w:cs="Times New Roman" w:hint="default"/>
        <w:spacing w:val="-4"/>
        <w:w w:val="98"/>
        <w:sz w:val="24"/>
        <w:szCs w:val="24"/>
        <w:lang w:val="en-US" w:eastAsia="en-US" w:bidi="ar-SA"/>
      </w:rPr>
    </w:lvl>
    <w:lvl w:ilvl="1" w:tplc="3766A802">
      <w:numFmt w:val="bullet"/>
      <w:lvlText w:val="•"/>
      <w:lvlJc w:val="left"/>
      <w:pPr>
        <w:ind w:left="1288" w:hanging="281"/>
      </w:pPr>
      <w:rPr>
        <w:rFonts w:hint="default"/>
        <w:lang w:val="en-US" w:eastAsia="en-US" w:bidi="ar-SA"/>
      </w:rPr>
    </w:lvl>
    <w:lvl w:ilvl="2" w:tplc="C2ACE8E4">
      <w:numFmt w:val="bullet"/>
      <w:lvlText w:val="•"/>
      <w:lvlJc w:val="left"/>
      <w:pPr>
        <w:ind w:left="1956" w:hanging="281"/>
      </w:pPr>
      <w:rPr>
        <w:rFonts w:hint="default"/>
        <w:lang w:val="en-US" w:eastAsia="en-US" w:bidi="ar-SA"/>
      </w:rPr>
    </w:lvl>
    <w:lvl w:ilvl="3" w:tplc="08FAA18E">
      <w:numFmt w:val="bullet"/>
      <w:lvlText w:val="•"/>
      <w:lvlJc w:val="left"/>
      <w:pPr>
        <w:ind w:left="2625" w:hanging="281"/>
      </w:pPr>
      <w:rPr>
        <w:rFonts w:hint="default"/>
        <w:lang w:val="en-US" w:eastAsia="en-US" w:bidi="ar-SA"/>
      </w:rPr>
    </w:lvl>
    <w:lvl w:ilvl="4" w:tplc="5FBC2AD8">
      <w:numFmt w:val="bullet"/>
      <w:lvlText w:val="•"/>
      <w:lvlJc w:val="left"/>
      <w:pPr>
        <w:ind w:left="3293" w:hanging="281"/>
      </w:pPr>
      <w:rPr>
        <w:rFonts w:hint="default"/>
        <w:lang w:val="en-US" w:eastAsia="en-US" w:bidi="ar-SA"/>
      </w:rPr>
    </w:lvl>
    <w:lvl w:ilvl="5" w:tplc="2EF6EFFA">
      <w:numFmt w:val="bullet"/>
      <w:lvlText w:val="•"/>
      <w:lvlJc w:val="left"/>
      <w:pPr>
        <w:ind w:left="3962" w:hanging="281"/>
      </w:pPr>
      <w:rPr>
        <w:rFonts w:hint="default"/>
        <w:lang w:val="en-US" w:eastAsia="en-US" w:bidi="ar-SA"/>
      </w:rPr>
    </w:lvl>
    <w:lvl w:ilvl="6" w:tplc="0326108C">
      <w:numFmt w:val="bullet"/>
      <w:lvlText w:val="•"/>
      <w:lvlJc w:val="left"/>
      <w:pPr>
        <w:ind w:left="4630" w:hanging="281"/>
      </w:pPr>
      <w:rPr>
        <w:rFonts w:hint="default"/>
        <w:lang w:val="en-US" w:eastAsia="en-US" w:bidi="ar-SA"/>
      </w:rPr>
    </w:lvl>
    <w:lvl w:ilvl="7" w:tplc="17D806A2">
      <w:numFmt w:val="bullet"/>
      <w:lvlText w:val="•"/>
      <w:lvlJc w:val="left"/>
      <w:pPr>
        <w:ind w:left="5298" w:hanging="281"/>
      </w:pPr>
      <w:rPr>
        <w:rFonts w:hint="default"/>
        <w:lang w:val="en-US" w:eastAsia="en-US" w:bidi="ar-SA"/>
      </w:rPr>
    </w:lvl>
    <w:lvl w:ilvl="8" w:tplc="EA22CC68">
      <w:numFmt w:val="bullet"/>
      <w:lvlText w:val="•"/>
      <w:lvlJc w:val="left"/>
      <w:pPr>
        <w:ind w:left="5967" w:hanging="281"/>
      </w:pPr>
      <w:rPr>
        <w:rFonts w:hint="default"/>
        <w:lang w:val="en-US" w:eastAsia="en-US" w:bidi="ar-SA"/>
      </w:rPr>
    </w:lvl>
  </w:abstractNum>
  <w:abstractNum w:abstractNumId="2" w15:restartNumberingAfterBreak="0">
    <w:nsid w:val="63434925"/>
    <w:multiLevelType w:val="hybridMultilevel"/>
    <w:tmpl w:val="569063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897727">
    <w:abstractNumId w:val="1"/>
  </w:num>
  <w:num w:numId="2" w16cid:durableId="2105883445">
    <w:abstractNumId w:val="0"/>
  </w:num>
  <w:num w:numId="3" w16cid:durableId="16252376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FBE"/>
    <w:rsid w:val="000120DF"/>
    <w:rsid w:val="000348DF"/>
    <w:rsid w:val="00070BC5"/>
    <w:rsid w:val="000E0F4A"/>
    <w:rsid w:val="00130F39"/>
    <w:rsid w:val="001D6687"/>
    <w:rsid w:val="00223774"/>
    <w:rsid w:val="002B4D6E"/>
    <w:rsid w:val="0031700B"/>
    <w:rsid w:val="00342FBE"/>
    <w:rsid w:val="003564F5"/>
    <w:rsid w:val="003C263E"/>
    <w:rsid w:val="0044507D"/>
    <w:rsid w:val="0048403C"/>
    <w:rsid w:val="00492377"/>
    <w:rsid w:val="005005C9"/>
    <w:rsid w:val="00536AD1"/>
    <w:rsid w:val="00573E83"/>
    <w:rsid w:val="00575046"/>
    <w:rsid w:val="00607F62"/>
    <w:rsid w:val="006E4A78"/>
    <w:rsid w:val="006E679B"/>
    <w:rsid w:val="00730742"/>
    <w:rsid w:val="00820C6C"/>
    <w:rsid w:val="00835A60"/>
    <w:rsid w:val="00915738"/>
    <w:rsid w:val="00E16627"/>
    <w:rsid w:val="00E619BD"/>
    <w:rsid w:val="00EF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51E98"/>
  <w15:chartTrackingRefBased/>
  <w15:docId w15:val="{F9F4B2EC-5664-4F02-882D-EB1094053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F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30F39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30F39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130F3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30F39"/>
  </w:style>
  <w:style w:type="table" w:styleId="TabloKlavuzu">
    <w:name w:val="Table Grid"/>
    <w:basedOn w:val="NormalTablo"/>
    <w:uiPriority w:val="59"/>
    <w:rsid w:val="00130F39"/>
    <w:pPr>
      <w:spacing w:after="0" w:line="240" w:lineRule="auto"/>
    </w:pPr>
    <w:rPr>
      <w:kern w:val="0"/>
      <w:lang w:val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536AD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tr-TR" w:eastAsia="tr-TR"/>
    </w:rPr>
  </w:style>
  <w:style w:type="character" w:customStyle="1" w:styleId="normaltextrun">
    <w:name w:val="normaltextrun"/>
    <w:basedOn w:val="VarsaylanParagrafYazTipi"/>
    <w:rsid w:val="00536AD1"/>
  </w:style>
  <w:style w:type="character" w:customStyle="1" w:styleId="eop">
    <w:name w:val="eop"/>
    <w:basedOn w:val="VarsaylanParagrafYazTipi"/>
    <w:rsid w:val="00536A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0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8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1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36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61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2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4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C6CD9C9FF8BF842A65F01D2F3B5FC69" ma:contentTypeVersion="15" ma:contentTypeDescription="Yeni belge oluşturun." ma:contentTypeScope="" ma:versionID="b21ff29a802054eaa17a34fb473f6083">
  <xsd:schema xmlns:xsd="http://www.w3.org/2001/XMLSchema" xmlns:xs="http://www.w3.org/2001/XMLSchema" xmlns:p="http://schemas.microsoft.com/office/2006/metadata/properties" xmlns:ns2="230768b4-40c4-4457-9c0b-3c4fe9ac2e2e" xmlns:ns3="2522084b-0529-472d-868a-40bf58afcb4c" targetNamespace="http://schemas.microsoft.com/office/2006/metadata/properties" ma:root="true" ma:fieldsID="eee2754bbf40762bec9ea45723753498" ns2:_="" ns3:_="">
    <xsd:import namespace="230768b4-40c4-4457-9c0b-3c4fe9ac2e2e"/>
    <xsd:import namespace="2522084b-0529-472d-868a-40bf58afcb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768b4-40c4-4457-9c0b-3c4fe9ac2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69adc9fa-319b-4521-a2f9-185322eb82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2084b-0529-472d-868a-40bf58afcb4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cfff1f8-f3c2-4fa3-bfae-c8f073e07b4c}" ma:internalName="TaxCatchAll" ma:showField="CatchAllData" ma:web="2522084b-0529-472d-868a-40bf58afcb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22084b-0529-472d-868a-40bf58afcb4c" xsi:nil="true"/>
    <lcf76f155ced4ddcb4097134ff3c332f xmlns="230768b4-40c4-4457-9c0b-3c4fe9ac2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67D9AB5-892C-459B-9164-64590C4C46E8}"/>
</file>

<file path=customXml/itemProps2.xml><?xml version="1.0" encoding="utf-8"?>
<ds:datastoreItem xmlns:ds="http://schemas.openxmlformats.org/officeDocument/2006/customXml" ds:itemID="{6A1C742A-EB2D-461C-8CCD-ADF371C367BC}"/>
</file>

<file path=customXml/itemProps3.xml><?xml version="1.0" encoding="utf-8"?>
<ds:datastoreItem xmlns:ds="http://schemas.openxmlformats.org/officeDocument/2006/customXml" ds:itemID="{B75EBC72-FC0B-4342-A847-87E792C3483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Yagmur Akcan</dc:creator>
  <cp:keywords/>
  <dc:description/>
  <cp:lastModifiedBy>Microsoft Office User</cp:lastModifiedBy>
  <cp:revision>17</cp:revision>
  <dcterms:created xsi:type="dcterms:W3CDTF">2023-09-21T04:57:00Z</dcterms:created>
  <dcterms:modified xsi:type="dcterms:W3CDTF">2023-10-22T19:52:00Z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0x0101006C6CD9C9FF8BF842A65F01D2F3B5FC69</vt:lpwstr>
  </property>
</Properties>
</file>