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4F2939A3" w:rsidR="00130F39" w:rsidRPr="00607F62" w:rsidRDefault="00130F39" w:rsidP="00607F62">
      <w:pPr>
        <w:spacing w:before="90" w:line="480" w:lineRule="auto"/>
        <w:ind w:right="25"/>
        <w:jc w:val="center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SYLLABUS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130F39" w:rsidRPr="00A61F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3418" w:type="pct"/>
          </w:tcPr>
          <w:p w14:paraId="0B31CEC5" w14:textId="281CEFD9" w:rsidR="00130F39" w:rsidRPr="00A61F44" w:rsidRDefault="009336B1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Methods in Psychology I</w:t>
            </w:r>
          </w:p>
        </w:tc>
      </w:tr>
      <w:tr w:rsidR="00130F39" w:rsidRPr="00A61F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 Type</w:t>
            </w:r>
          </w:p>
        </w:tc>
        <w:tc>
          <w:tcPr>
            <w:tcW w:w="3418" w:type="pct"/>
          </w:tcPr>
          <w:p w14:paraId="0D2961EB" w14:textId="55D17C7A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805DE6">
              <w:rPr>
                <w:b/>
                <w:bCs/>
                <w:sz w:val="24"/>
                <w:szCs w:val="24"/>
              </w:rPr>
              <w:t xml:space="preserve">Compulsory </w:t>
            </w:r>
            <w:r>
              <w:rPr>
                <w:sz w:val="24"/>
                <w:szCs w:val="24"/>
              </w:rPr>
              <w:t>/ Elective</w:t>
            </w:r>
          </w:p>
        </w:tc>
      </w:tr>
      <w:tr w:rsidR="00130F39" w:rsidRPr="00A61F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3418" w:type="pct"/>
          </w:tcPr>
          <w:p w14:paraId="608AA023" w14:textId="25FEAC57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D8084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103</w:t>
            </w:r>
          </w:p>
        </w:tc>
      </w:tr>
      <w:tr w:rsidR="00130F39" w:rsidRPr="00A61F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National Credit</w:t>
            </w:r>
          </w:p>
        </w:tc>
        <w:tc>
          <w:tcPr>
            <w:tcW w:w="3418" w:type="pct"/>
          </w:tcPr>
          <w:p w14:paraId="619905B2" w14:textId="2DC9F1D1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3418" w:type="pct"/>
          </w:tcPr>
          <w:p w14:paraId="659089C2" w14:textId="374EA6B5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30F39" w:rsidRPr="00A61F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Instructor(s)</w:t>
            </w:r>
          </w:p>
        </w:tc>
        <w:tc>
          <w:tcPr>
            <w:tcW w:w="3418" w:type="pct"/>
          </w:tcPr>
          <w:p w14:paraId="1554E779" w14:textId="0E5D0083" w:rsidR="00130F39" w:rsidRPr="00A61F44" w:rsidRDefault="00E3023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Elif </w:t>
            </w:r>
            <w:r w:rsidR="00570DB7">
              <w:rPr>
                <w:sz w:val="24"/>
                <w:szCs w:val="24"/>
              </w:rPr>
              <w:t>Manuoğlu Kara</w:t>
            </w:r>
          </w:p>
        </w:tc>
      </w:tr>
      <w:tr w:rsidR="00130F39" w:rsidRPr="00A61F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Perquisitions</w:t>
            </w:r>
          </w:p>
        </w:tc>
        <w:tc>
          <w:tcPr>
            <w:tcW w:w="3418" w:type="pct"/>
          </w:tcPr>
          <w:p w14:paraId="00A69A82" w14:textId="50730874" w:rsidR="00130F39" w:rsidRPr="00A61F44" w:rsidRDefault="00DE3D4B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130F39" w:rsidRPr="00A61F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Term</w:t>
            </w:r>
          </w:p>
        </w:tc>
        <w:tc>
          <w:tcPr>
            <w:tcW w:w="3418" w:type="pct"/>
          </w:tcPr>
          <w:p w14:paraId="4A603D72" w14:textId="23513805" w:rsidR="00130F39" w:rsidRPr="00A61F44" w:rsidRDefault="00C922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</w:t>
            </w:r>
          </w:p>
        </w:tc>
      </w:tr>
      <w:tr w:rsidR="00130F39" w:rsidRPr="00A61F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418A1A3B" w:rsidR="00130F39" w:rsidRPr="00A61F44" w:rsidRDefault="00130F39" w:rsidP="00130F39">
            <w:pPr>
              <w:pStyle w:val="TableParagraph"/>
              <w:ind w:left="107" w:right="498"/>
              <w:rPr>
                <w:b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Mode of</w:t>
            </w:r>
            <w:r w:rsidRPr="00A61F44">
              <w:rPr>
                <w:b/>
                <w:bCs/>
                <w:spacing w:val="-58"/>
                <w:sz w:val="24"/>
                <w:szCs w:val="24"/>
              </w:rPr>
              <w:t xml:space="preserve">  </w:t>
            </w:r>
            <w:r w:rsidRPr="00A61F44">
              <w:rPr>
                <w:b/>
                <w:bCs/>
                <w:sz w:val="24"/>
                <w:szCs w:val="24"/>
              </w:rPr>
              <w:t xml:space="preserve"> delivery</w:t>
            </w:r>
            <w:r w:rsidRPr="00A61F44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6B236AD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Distance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Learning</w:t>
            </w:r>
            <w:r>
              <w:rPr>
                <w:sz w:val="24"/>
                <w:szCs w:val="24"/>
              </w:rPr>
              <w:t xml:space="preserve"> / </w:t>
            </w:r>
            <w:r w:rsidRPr="008A3B37">
              <w:rPr>
                <w:b/>
                <w:bCs/>
                <w:sz w:val="24"/>
                <w:szCs w:val="24"/>
              </w:rPr>
              <w:t>In-Class Learning</w:t>
            </w:r>
          </w:p>
        </w:tc>
      </w:tr>
      <w:tr w:rsidR="00130F39" w:rsidRPr="00A61F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9DE0A15" w:rsidR="00130F39" w:rsidRPr="00A61F44" w:rsidRDefault="00130F39" w:rsidP="00BF26FD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Theory (hours/week)</w:t>
            </w:r>
          </w:p>
        </w:tc>
        <w:tc>
          <w:tcPr>
            <w:tcW w:w="3418" w:type="pct"/>
          </w:tcPr>
          <w:p w14:paraId="4CEF094B" w14:textId="7DDED315" w:rsidR="00130F39" w:rsidRPr="00A61F44" w:rsidRDefault="00C92240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0F39" w:rsidRPr="00A61F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77777777" w:rsidR="00130F39" w:rsidRPr="00A61F44" w:rsidRDefault="00130F39" w:rsidP="00915738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Application (hours/week)</w:t>
            </w:r>
          </w:p>
        </w:tc>
        <w:tc>
          <w:tcPr>
            <w:tcW w:w="3418" w:type="pct"/>
          </w:tcPr>
          <w:p w14:paraId="06B0A089" w14:textId="49A4AC14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77777777" w:rsidR="00130F39" w:rsidRPr="00A61F44" w:rsidRDefault="00130F39" w:rsidP="00BF26FD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Laboratory (hours/week)</w:t>
            </w:r>
          </w:p>
        </w:tc>
        <w:tc>
          <w:tcPr>
            <w:tcW w:w="3418" w:type="pct"/>
          </w:tcPr>
          <w:p w14:paraId="07C1758E" w14:textId="4D6A5148" w:rsidR="00130F39" w:rsidRPr="00A61F44" w:rsidRDefault="00130F39" w:rsidP="00BF26F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130F39" w:rsidRPr="00A61F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Course</w:t>
            </w:r>
            <w:r w:rsidRPr="00A61F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3418" w:type="pct"/>
          </w:tcPr>
          <w:p w14:paraId="1234FE7C" w14:textId="0751CE0D" w:rsidR="00130F39" w:rsidRPr="00A61F44" w:rsidRDefault="008551B4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066B67">
              <w:rPr>
                <w:sz w:val="24"/>
                <w:szCs w:val="24"/>
              </w:rPr>
              <w:t>The purpose of this course is to provide an overview of psychological research by actively involving the student in this process.</w:t>
            </w:r>
            <w:r>
              <w:rPr>
                <w:sz w:val="24"/>
                <w:szCs w:val="24"/>
              </w:rPr>
              <w:t xml:space="preserve"> D</w:t>
            </w:r>
            <w:r w:rsidRPr="00AC05FF">
              <w:rPr>
                <w:sz w:val="24"/>
                <w:szCs w:val="24"/>
              </w:rPr>
              <w:t>esign, implement</w:t>
            </w:r>
            <w:r>
              <w:rPr>
                <w:sz w:val="24"/>
                <w:szCs w:val="24"/>
              </w:rPr>
              <w:t>ation</w:t>
            </w:r>
            <w:r w:rsidRPr="00AC05FF">
              <w:rPr>
                <w:sz w:val="24"/>
                <w:szCs w:val="24"/>
              </w:rPr>
              <w:t>, and communicat</w:t>
            </w:r>
            <w:r>
              <w:rPr>
                <w:sz w:val="24"/>
                <w:szCs w:val="24"/>
              </w:rPr>
              <w:t>ion of</w:t>
            </w:r>
            <w:r w:rsidRPr="00AC05FF">
              <w:rPr>
                <w:sz w:val="24"/>
                <w:szCs w:val="24"/>
              </w:rPr>
              <w:t xml:space="preserve"> basic research methods in psychology, and interpretation</w:t>
            </w:r>
            <w:r>
              <w:rPr>
                <w:sz w:val="24"/>
                <w:szCs w:val="24"/>
              </w:rPr>
              <w:t xml:space="preserve"> of research findings will be covered.</w:t>
            </w:r>
          </w:p>
        </w:tc>
      </w:tr>
      <w:tr w:rsidR="00130F39" w:rsidRPr="00A61F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Learning</w:t>
            </w:r>
            <w:r w:rsidRPr="00A61F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outcomes</w:t>
            </w:r>
          </w:p>
        </w:tc>
        <w:tc>
          <w:tcPr>
            <w:tcW w:w="3418" w:type="pct"/>
          </w:tcPr>
          <w:p w14:paraId="04B54443" w14:textId="5CD7EDA8" w:rsidR="00130F39" w:rsidRPr="00A61F44" w:rsidRDefault="004217C2" w:rsidP="004217C2">
            <w:pPr>
              <w:pStyle w:val="TableParagraph"/>
              <w:tabs>
                <w:tab w:val="left" w:pos="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C05FF">
              <w:rPr>
                <w:sz w:val="24"/>
                <w:szCs w:val="24"/>
              </w:rPr>
              <w:t>esign, implement, and communica</w:t>
            </w:r>
            <w:r>
              <w:rPr>
                <w:sz w:val="24"/>
                <w:szCs w:val="24"/>
              </w:rPr>
              <w:t>te the</w:t>
            </w:r>
            <w:r w:rsidRPr="00AC05FF">
              <w:rPr>
                <w:sz w:val="24"/>
                <w:szCs w:val="24"/>
              </w:rPr>
              <w:t xml:space="preserve"> basic research methods in psychology</w:t>
            </w:r>
          </w:p>
        </w:tc>
      </w:tr>
      <w:tr w:rsidR="00130F39" w:rsidRPr="00A61F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19AEB932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References</w:t>
            </w:r>
            <w:r>
              <w:rPr>
                <w:b/>
                <w:sz w:val="24"/>
                <w:szCs w:val="24"/>
              </w:rPr>
              <w:t xml:space="preserve"> / Sources</w:t>
            </w:r>
          </w:p>
        </w:tc>
        <w:tc>
          <w:tcPr>
            <w:tcW w:w="3418" w:type="pct"/>
          </w:tcPr>
          <w:p w14:paraId="332F590F" w14:textId="57528347" w:rsidR="00130F39" w:rsidRPr="007B1229" w:rsidRDefault="007B1229" w:rsidP="007B1229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Shaughnessy, J. J., Zechmeister, E. B., &amp; Zechmeister, J. S. (20</w:t>
            </w:r>
            <w:r w:rsidR="00EE62EE">
              <w:rPr>
                <w:color w:val="222222"/>
                <w:sz w:val="24"/>
                <w:szCs w:val="24"/>
                <w:shd w:val="clear" w:color="auto" w:fill="FFFFFF"/>
              </w:rPr>
              <w:t>09</w:t>
            </w:r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>). </w:t>
            </w:r>
            <w:r w:rsidR="00D72CC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Research Methods in Psychology (10</w:t>
            </w:r>
            <w:r w:rsidR="00D72CCA" w:rsidRPr="00D72CCA">
              <w:rPr>
                <w:i/>
                <w:iCs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D72CC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edition)</w:t>
            </w:r>
            <w:r w:rsidRPr="002640FB">
              <w:rPr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863CAA" w:rsidRPr="00863CAA">
              <w:rPr>
                <w:color w:val="222222"/>
                <w:sz w:val="24"/>
                <w:szCs w:val="24"/>
                <w:shd w:val="clear" w:color="auto" w:fill="FFFFFF"/>
              </w:rPr>
              <w:t>McGraw-Hill Higher Education.</w:t>
            </w:r>
          </w:p>
        </w:tc>
      </w:tr>
      <w:tr w:rsidR="00130F39" w:rsidRPr="00A61F44" w14:paraId="30650749" w14:textId="77777777" w:rsidTr="00915738">
        <w:trPr>
          <w:trHeight w:val="20"/>
        </w:trPr>
        <w:tc>
          <w:tcPr>
            <w:tcW w:w="1582" w:type="pct"/>
          </w:tcPr>
          <w:p w14:paraId="3885260E" w14:textId="2A7600EB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Learning and </w:t>
            </w:r>
            <w:proofErr w:type="gramStart"/>
            <w:r w:rsidRPr="00A61F44">
              <w:rPr>
                <w:b/>
                <w:sz w:val="24"/>
                <w:szCs w:val="24"/>
              </w:rPr>
              <w:t>teaching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strategies</w:t>
            </w:r>
            <w:proofErr w:type="gramEnd"/>
          </w:p>
        </w:tc>
        <w:tc>
          <w:tcPr>
            <w:tcW w:w="3418" w:type="pct"/>
          </w:tcPr>
          <w:p w14:paraId="6711C951" w14:textId="04B569F6" w:rsidR="00130F39" w:rsidRPr="00A61F44" w:rsidRDefault="009207D1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207D1">
              <w:rPr>
                <w:sz w:val="24"/>
                <w:szCs w:val="24"/>
              </w:rPr>
              <w:t>o facilitate students' understanding of how psychological research is conducted, how data is collected and analyzed, and how research findings are interpreted</w:t>
            </w:r>
            <w:r w:rsidR="00843232">
              <w:rPr>
                <w:sz w:val="24"/>
                <w:szCs w:val="24"/>
              </w:rPr>
              <w:t xml:space="preserve"> through the active involvement of the students during the process of learning</w:t>
            </w:r>
            <w:r w:rsidRPr="009207D1">
              <w:rPr>
                <w:sz w:val="24"/>
                <w:szCs w:val="24"/>
              </w:rPr>
              <w:t>.</w:t>
            </w:r>
          </w:p>
        </w:tc>
      </w:tr>
      <w:tr w:rsidR="00130F39" w:rsidRPr="00A61F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Evaluation</w:t>
            </w:r>
          </w:p>
        </w:tc>
        <w:tc>
          <w:tcPr>
            <w:tcW w:w="3418" w:type="pct"/>
          </w:tcPr>
          <w:p w14:paraId="137AF7BA" w14:textId="16882454" w:rsidR="00130F39" w:rsidRDefault="00FA0D4F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exercises</w:t>
            </w:r>
            <w:r w:rsidR="00692EC4">
              <w:rPr>
                <w:sz w:val="24"/>
                <w:szCs w:val="24"/>
              </w:rPr>
              <w:t xml:space="preserve"> </w:t>
            </w:r>
            <w:r w:rsidR="00946DB3">
              <w:rPr>
                <w:sz w:val="24"/>
                <w:szCs w:val="24"/>
              </w:rPr>
              <w:t>/</w:t>
            </w:r>
            <w:proofErr w:type="gramStart"/>
            <w:r w:rsidR="00946DB3">
              <w:rPr>
                <w:sz w:val="24"/>
                <w:szCs w:val="24"/>
              </w:rPr>
              <w:t>Assignments</w:t>
            </w:r>
            <w:r>
              <w:rPr>
                <w:sz w:val="24"/>
                <w:szCs w:val="24"/>
              </w:rPr>
              <w:t xml:space="preserve"> </w:t>
            </w:r>
            <w:r w:rsidR="007432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</w:t>
            </w:r>
            <w:proofErr w:type="gramEnd"/>
            <w:r>
              <w:rPr>
                <w:sz w:val="24"/>
                <w:szCs w:val="24"/>
              </w:rPr>
              <w:t>20</w:t>
            </w:r>
          </w:p>
          <w:p w14:paraId="51210F4E" w14:textId="5406A19D" w:rsidR="00FA0D4F" w:rsidRDefault="00FA0D4F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</w:t>
            </w:r>
            <w:r w:rsidR="00743208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%10</w:t>
            </w:r>
          </w:p>
          <w:p w14:paraId="27E9BCE1" w14:textId="2C18E951" w:rsidR="00FA0D4F" w:rsidRDefault="00FA0D4F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Proposal </w:t>
            </w:r>
            <w:r w:rsidR="00743208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% 20</w:t>
            </w:r>
          </w:p>
          <w:p w14:paraId="1ACDEDD7" w14:textId="5E2A7BA2" w:rsidR="00153BFB" w:rsidRDefault="00153BFB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  <w:r w:rsidR="00743208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% 25</w:t>
            </w:r>
          </w:p>
          <w:p w14:paraId="198480B1" w14:textId="1ED5E2B0" w:rsidR="00153BFB" w:rsidRPr="00A61F44" w:rsidRDefault="00153BFB" w:rsidP="00130F39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</w:t>
            </w:r>
            <w:r w:rsidR="00743208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sz w:val="24"/>
                <w:szCs w:val="24"/>
              </w:rPr>
              <w:t>%25</w:t>
            </w:r>
          </w:p>
        </w:tc>
      </w:tr>
      <w:tr w:rsidR="00130F39" w:rsidRPr="00A61F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 xml:space="preserve">Medium </w:t>
            </w:r>
            <w:proofErr w:type="gramStart"/>
            <w:r w:rsidRPr="00A61F44">
              <w:rPr>
                <w:b/>
                <w:sz w:val="24"/>
                <w:szCs w:val="24"/>
              </w:rPr>
              <w:t xml:space="preserve">of </w:t>
            </w:r>
            <w:r w:rsidRPr="00A61F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Instruction</w:t>
            </w:r>
            <w:proofErr w:type="gramEnd"/>
          </w:p>
        </w:tc>
        <w:tc>
          <w:tcPr>
            <w:tcW w:w="3418" w:type="pct"/>
          </w:tcPr>
          <w:p w14:paraId="7D6EB5A4" w14:textId="3A52DFC1" w:rsidR="00130F39" w:rsidRPr="00A61F44" w:rsidRDefault="00DF01A2" w:rsidP="00BF26FD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</w:tbl>
    <w:p w14:paraId="4E081037" w14:textId="77777777" w:rsidR="00130F39" w:rsidRDefault="00130F39" w:rsidP="00130F39">
      <w:pPr>
        <w:pStyle w:val="BodyText"/>
        <w:rPr>
          <w:b/>
          <w:u w:val="single"/>
        </w:rPr>
      </w:pPr>
    </w:p>
    <w:p w14:paraId="39842A8F" w14:textId="77777777" w:rsidR="00130F39" w:rsidRPr="00D561CD" w:rsidRDefault="00130F39" w:rsidP="00130F39">
      <w:pPr>
        <w:pStyle w:val="BodyText"/>
        <w:spacing w:before="1"/>
        <w:rPr>
          <w:b/>
        </w:rPr>
      </w:pPr>
      <w:r w:rsidRPr="00D561CD">
        <w:rPr>
          <w:b/>
        </w:rPr>
        <w:t>SUBJECTS</w:t>
      </w:r>
      <w:r w:rsidRPr="00D561CD">
        <w:rPr>
          <w:b/>
          <w:spacing w:val="-2"/>
        </w:rPr>
        <w:t xml:space="preserve"> </w:t>
      </w:r>
      <w:r w:rsidRPr="00D561CD">
        <w:rPr>
          <w:b/>
        </w:rPr>
        <w:t>BY</w:t>
      </w:r>
      <w:r w:rsidRPr="00D561CD">
        <w:rPr>
          <w:b/>
          <w:spacing w:val="-1"/>
        </w:rPr>
        <w:t xml:space="preserve"> </w:t>
      </w:r>
      <w:r w:rsidRPr="00D561CD">
        <w:rPr>
          <w:b/>
        </w:rPr>
        <w:t>WEEKS</w:t>
      </w:r>
    </w:p>
    <w:p w14:paraId="1E618705" w14:textId="77777777" w:rsidR="00130F39" w:rsidRPr="00A61F44" w:rsidRDefault="00130F39" w:rsidP="00130F39">
      <w:pPr>
        <w:pStyle w:val="BodyText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130F39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4304" w:type="pct"/>
          </w:tcPr>
          <w:p w14:paraId="02AC9086" w14:textId="77777777" w:rsidR="00130F39" w:rsidRPr="00A61F44" w:rsidRDefault="00130F3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Subject</w:t>
            </w:r>
          </w:p>
        </w:tc>
      </w:tr>
      <w:tr w:rsidR="00130F39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2A6185A3" w:rsidR="00130F39" w:rsidRPr="00661325" w:rsidRDefault="00C74AEB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61325">
              <w:rPr>
                <w:sz w:val="24"/>
                <w:szCs w:val="24"/>
              </w:rPr>
              <w:t>Overview and Syllabus</w:t>
            </w:r>
          </w:p>
        </w:tc>
      </w:tr>
      <w:tr w:rsidR="00130F39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1C33C75D" w:rsidR="00130F39" w:rsidRPr="00A61F44" w:rsidRDefault="00882673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of Psychology</w:t>
            </w:r>
          </w:p>
        </w:tc>
      </w:tr>
      <w:tr w:rsidR="00130F39" w:rsidRPr="00A61F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39D2C573" w:rsidR="00130F39" w:rsidRPr="00A61F44" w:rsidRDefault="00661325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Scientific Method</w:t>
            </w:r>
          </w:p>
        </w:tc>
      </w:tr>
      <w:tr w:rsidR="00130F39" w:rsidRPr="00A61F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4003578D" w:rsidR="00130F39" w:rsidRPr="00A61F44" w:rsidRDefault="00101865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Ethical Issues in Psychological Research</w:t>
            </w:r>
          </w:p>
        </w:tc>
      </w:tr>
      <w:tr w:rsidR="00130F39" w:rsidRPr="00A61F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0330A0D3" w:rsidR="00130F39" w:rsidRPr="00A61F44" w:rsidRDefault="00C23C32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Descriptive Method</w:t>
            </w:r>
            <w:r w:rsidR="003506E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-Survey </w:t>
            </w:r>
            <w:r w:rsidR="003506EA">
              <w:rPr>
                <w:sz w:val="24"/>
                <w:szCs w:val="24"/>
              </w:rPr>
              <w:t>Research</w:t>
            </w:r>
          </w:p>
        </w:tc>
      </w:tr>
      <w:tr w:rsidR="00130F39" w:rsidRPr="00A61F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00047C74" w:rsidR="00130F39" w:rsidRPr="00A61F44" w:rsidRDefault="00EB6AB8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Methods-</w:t>
            </w:r>
            <w:r w:rsidR="00D54070">
              <w:rPr>
                <w:sz w:val="24"/>
                <w:szCs w:val="24"/>
              </w:rPr>
              <w:t>Independent Group Designs</w:t>
            </w:r>
          </w:p>
        </w:tc>
      </w:tr>
      <w:tr w:rsidR="00130F39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7CA3FE72" w:rsidR="00130F39" w:rsidRPr="00A61F44" w:rsidRDefault="00C428E6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Methods-Repeated Measures Designs</w:t>
            </w:r>
          </w:p>
        </w:tc>
      </w:tr>
      <w:tr w:rsidR="00130F39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1EB2195E" w:rsidR="00130F39" w:rsidRPr="00A61F44" w:rsidRDefault="00FB2C5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</w:tr>
      <w:tr w:rsidR="00130F39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33B33DD3" w:rsidR="00130F39" w:rsidRPr="00A61F44" w:rsidRDefault="00AC1CED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Methods-Complex Designs</w:t>
            </w:r>
          </w:p>
        </w:tc>
      </w:tr>
      <w:tr w:rsidR="00130F39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77777777" w:rsidR="00130F39" w:rsidRPr="00A61F44" w:rsidRDefault="00130F39" w:rsidP="00BF26FD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3B8A2CC2" w:rsidR="00130F39" w:rsidRPr="00A61F44" w:rsidRDefault="001679CE" w:rsidP="00BF26F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Research-</w:t>
            </w:r>
            <w:r w:rsidR="00643FA5">
              <w:rPr>
                <w:sz w:val="24"/>
                <w:szCs w:val="24"/>
              </w:rPr>
              <w:t>Quasi Experimental Designs</w:t>
            </w:r>
          </w:p>
        </w:tc>
      </w:tr>
      <w:tr w:rsidR="00130F39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1EA6147F" w:rsidR="00130F39" w:rsidRPr="00A61F44" w:rsidRDefault="00671890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and Interpretation-</w:t>
            </w:r>
            <w:r w:rsidR="00BB1743">
              <w:rPr>
                <w:sz w:val="24"/>
                <w:szCs w:val="24"/>
              </w:rPr>
              <w:t>Describing Data,</w:t>
            </w:r>
            <w:r w:rsidR="00904818">
              <w:rPr>
                <w:sz w:val="24"/>
                <w:szCs w:val="24"/>
              </w:rPr>
              <w:t xml:space="preserve"> </w:t>
            </w:r>
            <w:r w:rsidR="009D6A2A">
              <w:rPr>
                <w:sz w:val="24"/>
                <w:szCs w:val="24"/>
              </w:rPr>
              <w:t>Confidence Intervals, Correlation</w:t>
            </w:r>
          </w:p>
        </w:tc>
      </w:tr>
      <w:tr w:rsidR="00130F39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77777777" w:rsidR="00130F39" w:rsidRPr="00A61F44" w:rsidRDefault="00130F39" w:rsidP="00BF26F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5535D356" w:rsidR="00130F39" w:rsidRPr="00A61F44" w:rsidRDefault="0042079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in Psychology</w:t>
            </w:r>
          </w:p>
        </w:tc>
      </w:tr>
      <w:tr w:rsidR="00130F39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2AC79B80" w:rsidR="00130F39" w:rsidRPr="00A61F44" w:rsidRDefault="00D67C0A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of APA 7 </w:t>
            </w:r>
            <w:r w:rsidR="00C64EB3">
              <w:rPr>
                <w:sz w:val="24"/>
                <w:szCs w:val="24"/>
              </w:rPr>
              <w:t xml:space="preserve">writing rules </w:t>
            </w:r>
            <w:r>
              <w:rPr>
                <w:sz w:val="24"/>
                <w:szCs w:val="24"/>
              </w:rPr>
              <w:t xml:space="preserve">in scientific articles </w:t>
            </w:r>
          </w:p>
        </w:tc>
      </w:tr>
      <w:tr w:rsidR="00130F39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64C891A9" w:rsidR="00130F39" w:rsidRPr="00A61F44" w:rsidRDefault="007D18D1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Presentations</w:t>
            </w:r>
          </w:p>
        </w:tc>
      </w:tr>
      <w:tr w:rsidR="00130F39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10FB2A6B" w:rsidR="00130F39" w:rsidRPr="00A61F44" w:rsidRDefault="00A711D8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Exercise</w:t>
            </w:r>
          </w:p>
        </w:tc>
      </w:tr>
      <w:tr w:rsidR="00130F39" w:rsidRPr="00A61F44" w14:paraId="2B170D99" w14:textId="77777777" w:rsidTr="00915738">
        <w:trPr>
          <w:trHeight w:val="283"/>
        </w:trPr>
        <w:tc>
          <w:tcPr>
            <w:tcW w:w="696" w:type="pct"/>
          </w:tcPr>
          <w:p w14:paraId="3D80BEA6" w14:textId="77777777" w:rsidR="00130F39" w:rsidRPr="00A61F44" w:rsidRDefault="00130F39" w:rsidP="00BF26F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Week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16</w:t>
            </w:r>
          </w:p>
        </w:tc>
        <w:tc>
          <w:tcPr>
            <w:tcW w:w="4304" w:type="pct"/>
          </w:tcPr>
          <w:p w14:paraId="0F1EC923" w14:textId="70E2CD15" w:rsidR="00130F39" w:rsidRPr="00A61F44" w:rsidRDefault="00130F39" w:rsidP="00BF26F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</w:tr>
    </w:tbl>
    <w:p w14:paraId="2E715DCE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p w14:paraId="1E908B82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2B7D3963" w14:textId="77777777" w:rsidR="00607F62" w:rsidRDefault="00607F62" w:rsidP="00130F39">
      <w:pPr>
        <w:spacing w:before="90"/>
        <w:rPr>
          <w:b/>
          <w:sz w:val="24"/>
          <w:szCs w:val="24"/>
        </w:rPr>
      </w:pPr>
    </w:p>
    <w:p w14:paraId="4E287CA7" w14:textId="2A44C66E" w:rsidR="00130F39" w:rsidRPr="00D561CD" w:rsidRDefault="00130F39" w:rsidP="00130F39">
      <w:pPr>
        <w:spacing w:before="90"/>
        <w:rPr>
          <w:b/>
          <w:sz w:val="24"/>
          <w:szCs w:val="24"/>
        </w:rPr>
      </w:pPr>
      <w:r w:rsidRPr="00D561CD">
        <w:rPr>
          <w:b/>
          <w:sz w:val="24"/>
          <w:szCs w:val="24"/>
        </w:rPr>
        <w:t>ASSESSMENT</w:t>
      </w:r>
      <w:r w:rsidRPr="00D561CD">
        <w:rPr>
          <w:b/>
          <w:spacing w:val="-3"/>
          <w:sz w:val="24"/>
          <w:szCs w:val="24"/>
        </w:rPr>
        <w:t xml:space="preserve"> </w:t>
      </w:r>
      <w:r w:rsidRPr="00D561CD">
        <w:rPr>
          <w:b/>
          <w:sz w:val="24"/>
          <w:szCs w:val="24"/>
        </w:rPr>
        <w:t>METHOD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130F39" w:rsidRPr="00A61F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77777777" w:rsidR="00130F39" w:rsidRPr="00A61F44" w:rsidRDefault="00130F39" w:rsidP="00BF26FD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Semester</w:t>
            </w:r>
            <w:r w:rsidRPr="00A61F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b/>
                <w:sz w:val="24"/>
                <w:szCs w:val="24"/>
              </w:rPr>
              <w:t>Works</w:t>
            </w:r>
          </w:p>
        </w:tc>
        <w:tc>
          <w:tcPr>
            <w:tcW w:w="980" w:type="pct"/>
          </w:tcPr>
          <w:p w14:paraId="22E4EE66" w14:textId="77777777" w:rsidR="00130F39" w:rsidRPr="00A61F44" w:rsidRDefault="00130F3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080" w:type="pct"/>
          </w:tcPr>
          <w:p w14:paraId="439A8137" w14:textId="77777777" w:rsidR="00130F39" w:rsidRPr="00A61F44" w:rsidRDefault="00130F3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r w:rsidRPr="00A61F44">
              <w:rPr>
                <w:b/>
                <w:sz w:val="24"/>
                <w:szCs w:val="24"/>
              </w:rPr>
              <w:t>Contribution</w:t>
            </w:r>
          </w:p>
        </w:tc>
      </w:tr>
      <w:tr w:rsidR="00130F39" w:rsidRPr="00A61F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Attendance</w:t>
            </w:r>
          </w:p>
        </w:tc>
        <w:tc>
          <w:tcPr>
            <w:tcW w:w="980" w:type="pct"/>
          </w:tcPr>
          <w:p w14:paraId="1E312000" w14:textId="4F31DA87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DA56C0D" w14:textId="46994456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980" w:type="pct"/>
          </w:tcPr>
          <w:p w14:paraId="12F3EF7E" w14:textId="1BB384D2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0F3FD1FD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Application</w:t>
            </w:r>
          </w:p>
        </w:tc>
        <w:tc>
          <w:tcPr>
            <w:tcW w:w="980" w:type="pct"/>
          </w:tcPr>
          <w:p w14:paraId="00583B45" w14:textId="263C63A1" w:rsidR="00130F39" w:rsidRPr="00A61F44" w:rsidRDefault="00EF4D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3E681C9" w14:textId="67EF05AF" w:rsidR="00130F39" w:rsidRPr="00A61F44" w:rsidRDefault="00EF4D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Fieldwork</w:t>
            </w:r>
          </w:p>
        </w:tc>
        <w:tc>
          <w:tcPr>
            <w:tcW w:w="980" w:type="pct"/>
          </w:tcPr>
          <w:p w14:paraId="272590CA" w14:textId="593A3D10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Practice</w:t>
            </w:r>
          </w:p>
        </w:tc>
        <w:tc>
          <w:tcPr>
            <w:tcW w:w="980" w:type="pct"/>
          </w:tcPr>
          <w:p w14:paraId="71488662" w14:textId="57B9EEE7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40030ECB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assessment</w:t>
            </w:r>
          </w:p>
        </w:tc>
        <w:tc>
          <w:tcPr>
            <w:tcW w:w="980" w:type="pct"/>
          </w:tcPr>
          <w:p w14:paraId="72313B82" w14:textId="73799E1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366F1B48" w:rsidR="00130F39" w:rsidRPr="00A61F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</w:p>
        </w:tc>
        <w:tc>
          <w:tcPr>
            <w:tcW w:w="980" w:type="pct"/>
          </w:tcPr>
          <w:p w14:paraId="2E3C08EF" w14:textId="7CA48ED4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502F7345" w14:textId="6D832F5C" w:rsidR="00130F39" w:rsidRPr="00A61F44" w:rsidRDefault="00670A67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980" w:type="pct"/>
          </w:tcPr>
          <w:p w14:paraId="05E6A3F7" w14:textId="5F766E0C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7C2CF1E0" w14:textId="15D4CD4F" w:rsidR="00130F39" w:rsidRPr="00A61F44" w:rsidRDefault="00670A67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30F39" w:rsidRPr="00A61F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Seminar</w:t>
            </w:r>
          </w:p>
        </w:tc>
        <w:tc>
          <w:tcPr>
            <w:tcW w:w="980" w:type="pct"/>
          </w:tcPr>
          <w:p w14:paraId="50748471" w14:textId="789F9DEC" w:rsidR="00130F39" w:rsidRPr="00A61F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A61F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exams</w:t>
            </w:r>
          </w:p>
        </w:tc>
        <w:tc>
          <w:tcPr>
            <w:tcW w:w="980" w:type="pct"/>
          </w:tcPr>
          <w:p w14:paraId="25086EE5" w14:textId="1FD50533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786C6F40" w:rsidR="00130F39" w:rsidRPr="00A61F44" w:rsidRDefault="00670A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</w:p>
        </w:tc>
        <w:tc>
          <w:tcPr>
            <w:tcW w:w="980" w:type="pct"/>
          </w:tcPr>
          <w:p w14:paraId="21E27D09" w14:textId="72F4E8F3" w:rsidR="00130F39" w:rsidRPr="00A61F44" w:rsidRDefault="00670A67" w:rsidP="00BF26FD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C46E015" w:rsidR="00130F39" w:rsidRPr="00A61F44" w:rsidRDefault="00670A67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25BFBEBF" w14:textId="132F03C7" w:rsidR="00130F39" w:rsidRPr="00A61F44" w:rsidRDefault="008D3F0A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0" w:type="pct"/>
          </w:tcPr>
          <w:p w14:paraId="48057A21" w14:textId="5E42FE5C" w:rsidR="00130F39" w:rsidRPr="00A61F44" w:rsidRDefault="008D3F0A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0F39" w:rsidRPr="00A61F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77777777" w:rsidR="00130F39" w:rsidRPr="00A61F44" w:rsidRDefault="00130F39" w:rsidP="00BF26FD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semester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3E36B9F2" w14:textId="1AA91B8D" w:rsidR="00130F39" w:rsidRPr="00A61F44" w:rsidRDefault="00130F39" w:rsidP="00BF26FD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4884DF5" w14:textId="69FDB366" w:rsidR="00130F39" w:rsidRPr="00A61F44" w:rsidRDefault="008D3F0A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30F39" w:rsidRPr="00A61F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77777777" w:rsidR="00130F39" w:rsidRPr="00A61F44" w:rsidRDefault="00130F39" w:rsidP="00BF26FD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Contribution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of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final 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to success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points</w:t>
            </w:r>
          </w:p>
        </w:tc>
        <w:tc>
          <w:tcPr>
            <w:tcW w:w="980" w:type="pct"/>
          </w:tcPr>
          <w:p w14:paraId="6B7C9464" w14:textId="6B032027" w:rsidR="00130F39" w:rsidRPr="00A61F44" w:rsidRDefault="00130F39" w:rsidP="00BF26FD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555ADA7" w14:textId="36446B6A" w:rsidR="00130F39" w:rsidRPr="00A61F44" w:rsidRDefault="008D3F0A" w:rsidP="00BF26FD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30F39" w:rsidRPr="00A61F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77777777" w:rsidR="00130F39" w:rsidRPr="00A61F44" w:rsidRDefault="00130F39" w:rsidP="00BF26FD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Total</w:t>
            </w:r>
          </w:p>
        </w:tc>
        <w:tc>
          <w:tcPr>
            <w:tcW w:w="980" w:type="pct"/>
          </w:tcPr>
          <w:p w14:paraId="4E83B50D" w14:textId="6BF6016F" w:rsidR="00130F39" w:rsidRPr="00A61F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79665F22" w:rsidR="00130F39" w:rsidRPr="00A61F44" w:rsidRDefault="00B72CCF" w:rsidP="00BF26FD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04097819" w14:textId="77777777" w:rsidR="00130F39" w:rsidRPr="00A61F44" w:rsidRDefault="00130F39" w:rsidP="00130F39">
      <w:pPr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WORKLOAD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AND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ECTS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CALCULATION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130F39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77777777" w:rsidR="00130F39" w:rsidRPr="00A61F44" w:rsidRDefault="00130F39" w:rsidP="00BF26FD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14:paraId="28A0899F" w14:textId="77777777" w:rsidR="00130F39" w:rsidRPr="00A61F44" w:rsidRDefault="00130F39" w:rsidP="00BF26FD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14:paraId="31CC6BEF" w14:textId="77777777" w:rsidR="00130F39" w:rsidRPr="00A61F44" w:rsidRDefault="00130F39" w:rsidP="00BF26FD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14:paraId="0A557B21" w14:textId="77777777" w:rsidR="00130F39" w:rsidRPr="00A61F44" w:rsidRDefault="00130F39" w:rsidP="00BF26FD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r w:rsidRPr="00A61F44">
              <w:rPr>
                <w:b/>
                <w:bCs/>
                <w:sz w:val="24"/>
                <w:szCs w:val="24"/>
              </w:rPr>
              <w:t>Total</w:t>
            </w:r>
            <w:r w:rsidRPr="00A61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b/>
                <w:bCs/>
                <w:sz w:val="24"/>
                <w:szCs w:val="24"/>
              </w:rPr>
              <w:t>Workload</w:t>
            </w:r>
          </w:p>
        </w:tc>
      </w:tr>
      <w:tr w:rsidR="00130F39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Course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14:paraId="4CAEF495" w14:textId="661BF017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6EE9E2E6" w14:textId="58D693CC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43DF45B1" w:rsidR="00130F39" w:rsidRPr="00A61F44" w:rsidRDefault="00B72CC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30F39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bCs/>
                <w:sz w:val="24"/>
                <w:szCs w:val="24"/>
              </w:rPr>
              <w:t>Study hours out of class</w:t>
            </w:r>
            <w:r w:rsidRPr="00A61F44">
              <w:rPr>
                <w:b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(Preliminary</w:t>
            </w:r>
            <w:r w:rsidRPr="00A61F44">
              <w:rPr>
                <w:spacing w:val="-57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work,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14:paraId="15B1A390" w14:textId="172B5AAE" w:rsidR="00130F39" w:rsidRPr="00A61F44" w:rsidRDefault="00433B5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pct"/>
          </w:tcPr>
          <w:p w14:paraId="5ADC8874" w14:textId="12398852" w:rsidR="00130F39" w:rsidRPr="00A61F44" w:rsidRDefault="00433B5B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pct"/>
          </w:tcPr>
          <w:p w14:paraId="596BAC5F" w14:textId="68CE3910" w:rsidR="00130F39" w:rsidRPr="00A61F44" w:rsidRDefault="00A348C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3B5B">
              <w:rPr>
                <w:sz w:val="24"/>
                <w:szCs w:val="24"/>
              </w:rPr>
              <w:t>0</w:t>
            </w:r>
          </w:p>
        </w:tc>
      </w:tr>
      <w:tr w:rsidR="00130F39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Homework</w:t>
            </w:r>
            <w:r w:rsidRPr="00A61F44">
              <w:rPr>
                <w:spacing w:val="-3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14:paraId="0AA79E37" w14:textId="3E42A48E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2D87653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735F63DF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Presentation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/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Seminar</w:t>
            </w:r>
            <w:r w:rsidRPr="00A61F44">
              <w:rPr>
                <w:spacing w:val="-2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14:paraId="101F18E5" w14:textId="78D47DB8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140ABE65" w14:textId="7DFCE9DD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14:paraId="7B36DAD1" w14:textId="659FB3F4" w:rsidR="00130F39" w:rsidRPr="00A61F44" w:rsidRDefault="0088201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30F39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Midterms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5A547CCB" w14:textId="0809A5CC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68864A00" w:rsidR="00130F39" w:rsidRPr="00A61F44" w:rsidRDefault="00FD28D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B39E3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43CC7105" w:rsidR="00130F39" w:rsidRPr="00A61F44" w:rsidRDefault="00FD28D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130F39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77777777" w:rsidR="00130F39" w:rsidRPr="00A61F44" w:rsidRDefault="00130F39" w:rsidP="00BF26FD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lastRenderedPageBreak/>
              <w:t>Application</w:t>
            </w:r>
          </w:p>
        </w:tc>
        <w:tc>
          <w:tcPr>
            <w:tcW w:w="850" w:type="pct"/>
          </w:tcPr>
          <w:p w14:paraId="383D78E8" w14:textId="16F810AE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29543C0B" w14:textId="3970F37B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14:paraId="1F902AB8" w14:textId="3D398D6D" w:rsidR="00130F39" w:rsidRPr="00A61F44" w:rsidRDefault="00701FC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0F39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14:paraId="06DD6D3C" w14:textId="7A45DBD8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130F39" w:rsidRPr="00A61F44" w:rsidRDefault="00130F39" w:rsidP="00BF26F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0F39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14:paraId="5E7B9692" w14:textId="752A3F46" w:rsidR="00130F39" w:rsidRPr="00A61F44" w:rsidRDefault="000B39E3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464C4FE2" w14:textId="30BDB25F" w:rsidR="00130F39" w:rsidRPr="00A61F44" w:rsidRDefault="00A1199D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232F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78A159B4" w14:textId="163A2945" w:rsidR="00130F39" w:rsidRPr="00A61F44" w:rsidRDefault="00A1199D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130F39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77777777" w:rsidR="00130F39" w:rsidRPr="00A61F44" w:rsidRDefault="00130F39" w:rsidP="00BF26F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A61F44">
              <w:rPr>
                <w:sz w:val="24"/>
                <w:szCs w:val="24"/>
              </w:rPr>
              <w:t>Final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exam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(Study</w:t>
            </w:r>
            <w:r w:rsidRPr="00A61F44">
              <w:rPr>
                <w:spacing w:val="-1"/>
                <w:sz w:val="24"/>
                <w:szCs w:val="24"/>
              </w:rPr>
              <w:t xml:space="preserve"> </w:t>
            </w:r>
            <w:r w:rsidRPr="00A61F44">
              <w:rPr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14:paraId="46F38BAC" w14:textId="73E2CD10" w:rsidR="00130F39" w:rsidRPr="00A61F44" w:rsidRDefault="00AF232F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AB2C3FE" w:rsidR="00130F39" w:rsidRPr="00A61F44" w:rsidRDefault="00700B9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232F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175C55B2" w:rsidR="00130F39" w:rsidRPr="00A61F44" w:rsidRDefault="00700B9C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2013">
              <w:rPr>
                <w:sz w:val="24"/>
                <w:szCs w:val="24"/>
              </w:rPr>
              <w:t>0</w:t>
            </w:r>
          </w:p>
        </w:tc>
      </w:tr>
      <w:tr w:rsidR="00130F39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Total</w:t>
            </w:r>
            <w:r w:rsidRPr="00D561CD">
              <w:rPr>
                <w:spacing w:val="-2"/>
                <w:sz w:val="24"/>
                <w:szCs w:val="24"/>
              </w:rPr>
              <w:t xml:space="preserve"> </w:t>
            </w:r>
            <w:r w:rsidRPr="00D561CD">
              <w:rPr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14:paraId="771CE87D" w14:textId="5AD9E2EC" w:rsidR="00130F39" w:rsidRPr="00A61F44" w:rsidRDefault="00412506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199D">
              <w:rPr>
                <w:sz w:val="24"/>
                <w:szCs w:val="24"/>
              </w:rPr>
              <w:t>8</w:t>
            </w:r>
            <w:r w:rsidR="00527DA3">
              <w:rPr>
                <w:sz w:val="24"/>
                <w:szCs w:val="24"/>
              </w:rPr>
              <w:t>9</w:t>
            </w:r>
          </w:p>
        </w:tc>
      </w:tr>
      <w:tr w:rsidR="00130F39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7777777" w:rsidR="00130F39" w:rsidRPr="00D561CD" w:rsidRDefault="00130F39" w:rsidP="00BF26FD">
            <w:pPr>
              <w:pStyle w:val="TableParagraph"/>
              <w:jc w:val="right"/>
              <w:rPr>
                <w:sz w:val="24"/>
                <w:szCs w:val="24"/>
              </w:rPr>
            </w:pPr>
            <w:r w:rsidRPr="00D561CD">
              <w:rPr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14:paraId="45918C36" w14:textId="27D441D5" w:rsidR="00130F39" w:rsidRPr="00A61F44" w:rsidRDefault="00A044E0" w:rsidP="00BF26F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76B6938D" w14:textId="77777777" w:rsidR="00915738" w:rsidRDefault="00915738"/>
    <w:p w14:paraId="314CF1BF" w14:textId="77777777" w:rsidR="00915738" w:rsidRDefault="00915738"/>
    <w:p w14:paraId="71FA21AE" w14:textId="77777777" w:rsidR="00915738" w:rsidRDefault="00915738"/>
    <w:p w14:paraId="0C3D801F" w14:textId="77777777" w:rsidR="00915738" w:rsidRDefault="00915738"/>
    <w:p w14:paraId="05C5CE0E" w14:textId="77777777" w:rsidR="00915738" w:rsidRDefault="00915738"/>
    <w:p w14:paraId="637D3383" w14:textId="77777777" w:rsidR="00915738" w:rsidRDefault="00915738"/>
    <w:p w14:paraId="625399CB" w14:textId="77777777" w:rsidR="00915738" w:rsidRDefault="00915738"/>
    <w:p w14:paraId="7B88BD71" w14:textId="77777777" w:rsidR="00915738" w:rsidRDefault="00915738"/>
    <w:tbl>
      <w:tblPr>
        <w:tblStyle w:val="TableGrid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130F39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20434134" w14:textId="77777777" w:rsidR="00607F62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Learning</w:t>
            </w:r>
            <w:r w:rsidRPr="00A61F44">
              <w:rPr>
                <w:b/>
                <w:bCs/>
                <w:sz w:val="24"/>
                <w:szCs w:val="24"/>
                <w:lang w:val="en-US"/>
              </w:rPr>
              <w:t xml:space="preserve"> Outcomes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of the Program </w:t>
            </w:r>
          </w:p>
          <w:p w14:paraId="2899881B" w14:textId="74093500" w:rsidR="00130F39" w:rsidRPr="00A61F44" w:rsidRDefault="00130F39" w:rsidP="00BF26F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88797F">
              <w:rPr>
                <w:b/>
                <w:bCs/>
                <w:sz w:val="24"/>
                <w:szCs w:val="24"/>
                <w:lang w:val="en-US"/>
              </w:rPr>
              <w:t>Program learning outcomes are the same for all courses, no changes will be made.</w:t>
            </w:r>
            <w:r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130F39" w:rsidRPr="00A61F44" w14:paraId="7609488C" w14:textId="77777777" w:rsidTr="00BF26FD">
        <w:tc>
          <w:tcPr>
            <w:tcW w:w="9214" w:type="dxa"/>
            <w:vAlign w:val="center"/>
          </w:tcPr>
          <w:p w14:paraId="1EF3A7C3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P1-Students recognize the basics of social sciences and psychology.</w:t>
            </w:r>
          </w:p>
          <w:p w14:paraId="0477A99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P2-Students will be able to analyze the events occurring in the world and society from the perspective of psychological science.</w:t>
            </w:r>
          </w:p>
          <w:p w14:paraId="7DB2308A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P3-Students combine psychological science and different disciplines and gain the ability to research and apply them.</w:t>
            </w:r>
          </w:p>
          <w:p w14:paraId="37FD15C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P4-Uses statistical knowledge and skills necessary for psychological research.</w:t>
            </w:r>
          </w:p>
          <w:p w14:paraId="0339E9BC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P5-Recognizes the basic subfields of psychology and produces knowledge in these areas.</w:t>
            </w:r>
          </w:p>
          <w:p w14:paraId="5FC894BB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P6-To be able to conduct all scientific studies and applications within the framework of ethical principles and values of psychology.</w:t>
            </w:r>
          </w:p>
          <w:p w14:paraId="2CFEB60F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P7-Take part in projects and scientific studies carried out in the field of psychology with the knowledge acquired.</w:t>
            </w:r>
          </w:p>
          <w:p w14:paraId="429B2C0D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P8-Adopts lifelong learning as a principle.</w:t>
            </w:r>
          </w:p>
          <w:p w14:paraId="55F5B6F4" w14:textId="77777777" w:rsidR="00130F39" w:rsidRPr="0088797F" w:rsidRDefault="00130F39" w:rsidP="00BF26FD">
            <w:pPr>
              <w:rPr>
                <w:sz w:val="24"/>
                <w:szCs w:val="24"/>
              </w:rPr>
            </w:pPr>
            <w:r w:rsidRPr="0088797F">
              <w:rPr>
                <w:sz w:val="24"/>
                <w:szCs w:val="24"/>
              </w:rPr>
              <w:t>P9-Follows current scientific developments in the field; can transfer the knowledge he/she has to the outputs of new studies.</w:t>
            </w:r>
          </w:p>
          <w:p w14:paraId="4E788C60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P10-Work in accordance with ethical values in the research and application areas of psychology where they work individually or as a team member.</w:t>
            </w:r>
          </w:p>
          <w:p w14:paraId="01AE21A2" w14:textId="77777777" w:rsidR="00130F39" w:rsidRPr="0088797F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P11-Knows the historical development of psychology, follows the different theories that emerged in the process, and puts these theories into practice in their studies.</w:t>
            </w:r>
          </w:p>
          <w:p w14:paraId="104D06C4" w14:textId="77777777" w:rsidR="00130F39" w:rsidRPr="00A61F44" w:rsidRDefault="00130F39" w:rsidP="00BF26FD">
            <w:pPr>
              <w:rPr>
                <w:sz w:val="24"/>
                <w:szCs w:val="24"/>
                <w:lang w:val="en-US"/>
              </w:rPr>
            </w:pPr>
            <w:r w:rsidRPr="0088797F">
              <w:rPr>
                <w:sz w:val="24"/>
                <w:szCs w:val="24"/>
                <w:lang w:val="en-US"/>
              </w:rPr>
              <w:t>P12-Apply the knowledge acquired in the science of psychology in the field of social service within the ethical rules.</w:t>
            </w:r>
          </w:p>
        </w:tc>
      </w:tr>
      <w:tr w:rsidR="00130F39" w:rsidRPr="00A61F44" w14:paraId="3DFEB275" w14:textId="77777777" w:rsidTr="00BF26FD">
        <w:tc>
          <w:tcPr>
            <w:tcW w:w="9214" w:type="dxa"/>
            <w:vAlign w:val="center"/>
          </w:tcPr>
          <w:p w14:paraId="5D310E4E" w14:textId="77777777" w:rsidR="00130F39" w:rsidRPr="00A61F44" w:rsidRDefault="00130F39" w:rsidP="00BF26FD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r w:rsidRPr="00A61F44">
              <w:rPr>
                <w:b/>
                <w:sz w:val="24"/>
                <w:szCs w:val="24"/>
                <w:lang w:val="en-US"/>
              </w:rPr>
              <w:t>The Course Learning Outcomes</w:t>
            </w:r>
          </w:p>
        </w:tc>
      </w:tr>
      <w:tr w:rsidR="00130F39" w:rsidRPr="00265EC9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2A9178E3" w14:textId="515E0104" w:rsidR="00265EC9" w:rsidRPr="00265EC9" w:rsidRDefault="00265EC9" w:rsidP="00265EC9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265EC9">
              <w:rPr>
                <w:bCs/>
                <w:sz w:val="24"/>
                <w:szCs w:val="24"/>
              </w:rPr>
              <w:lastRenderedPageBreak/>
              <w:t>To understand the importance of psychological research from a scientific perspective</w:t>
            </w:r>
          </w:p>
          <w:p w14:paraId="29D77555" w14:textId="69BD2B24" w:rsidR="00265EC9" w:rsidRPr="00265EC9" w:rsidRDefault="00265EC9" w:rsidP="00265EC9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265EC9">
              <w:rPr>
                <w:bCs/>
                <w:sz w:val="24"/>
                <w:szCs w:val="24"/>
              </w:rPr>
              <w:t xml:space="preserve"> Identifying basic concepts and research methods in psychology</w:t>
            </w:r>
          </w:p>
          <w:p w14:paraId="49BD01B0" w14:textId="72EDA10C" w:rsidR="00265EC9" w:rsidRPr="00265EC9" w:rsidRDefault="00265EC9" w:rsidP="00265EC9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265EC9">
              <w:rPr>
                <w:bCs/>
                <w:sz w:val="24"/>
                <w:szCs w:val="24"/>
              </w:rPr>
              <w:t>Matching theoretical and practical knowledge about research design processes in psychology through literature review</w:t>
            </w:r>
          </w:p>
          <w:p w14:paraId="72F6A589" w14:textId="753989D8" w:rsidR="00265EC9" w:rsidRPr="00265EC9" w:rsidRDefault="00265EC9" w:rsidP="00265EC9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265EC9">
              <w:rPr>
                <w:bCs/>
                <w:sz w:val="24"/>
                <w:szCs w:val="24"/>
              </w:rPr>
              <w:t>Raising awareness about problems and developing scientific strategies that include solutions applicable to psychology</w:t>
            </w:r>
          </w:p>
          <w:p w14:paraId="7B39687C" w14:textId="4C7FAAC7" w:rsidR="00265EC9" w:rsidRPr="00265EC9" w:rsidRDefault="00265EC9" w:rsidP="00265EC9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265EC9">
              <w:rPr>
                <w:bCs/>
                <w:sz w:val="24"/>
                <w:szCs w:val="24"/>
              </w:rPr>
              <w:t>Develop a critical perspective on the importance of using the right tools according to the research question through course activities</w:t>
            </w:r>
          </w:p>
          <w:p w14:paraId="646A56A7" w14:textId="47A27ED9" w:rsidR="00265EC9" w:rsidRPr="00006F55" w:rsidRDefault="00265EC9" w:rsidP="00006F55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</w:rPr>
            </w:pPr>
            <w:r w:rsidRPr="00006F55">
              <w:rPr>
                <w:bCs/>
                <w:sz w:val="24"/>
                <w:szCs w:val="24"/>
              </w:rPr>
              <w:t>Review the literature focusing on the research question, theoretical basis, and methodology relevant to the variables in the study.</w:t>
            </w:r>
          </w:p>
          <w:p w14:paraId="567DB11D" w14:textId="4CCCD55D" w:rsidR="00130F39" w:rsidRPr="00006F55" w:rsidRDefault="00265EC9" w:rsidP="00006F55">
            <w:pPr>
              <w:pStyle w:val="ListParagraph"/>
              <w:numPr>
                <w:ilvl w:val="0"/>
                <w:numId w:val="2"/>
              </w:numPr>
              <w:spacing w:before="90"/>
              <w:rPr>
                <w:bCs/>
                <w:sz w:val="24"/>
                <w:szCs w:val="24"/>
                <w:lang w:val="en-US"/>
              </w:rPr>
            </w:pPr>
            <w:r w:rsidRPr="00006F55">
              <w:rPr>
                <w:bCs/>
                <w:sz w:val="24"/>
                <w:szCs w:val="24"/>
              </w:rPr>
              <w:t>To improve methodological writing, presentation and discussion skills related to psychology (e.g. comparing different methods, examining articles about individuals, etc.)</w:t>
            </w:r>
          </w:p>
        </w:tc>
      </w:tr>
    </w:tbl>
    <w:p w14:paraId="40AD7CD9" w14:textId="77777777" w:rsidR="00130F39" w:rsidRPr="00265EC9" w:rsidRDefault="00130F39" w:rsidP="00130F39">
      <w:pPr>
        <w:spacing w:before="90"/>
        <w:ind w:left="212"/>
        <w:rPr>
          <w:bCs/>
          <w:sz w:val="24"/>
          <w:szCs w:val="24"/>
        </w:rPr>
      </w:pPr>
    </w:p>
    <w:p w14:paraId="5A9B79BB" w14:textId="353A641A" w:rsidR="00130F39" w:rsidRDefault="00915738" w:rsidP="00915738">
      <w:pPr>
        <w:spacing w:before="90"/>
        <w:ind w:left="142"/>
        <w:rPr>
          <w:b/>
          <w:sz w:val="24"/>
          <w:szCs w:val="24"/>
        </w:rPr>
      </w:pPr>
      <w:r w:rsidRPr="00A61F44">
        <w:rPr>
          <w:b/>
          <w:sz w:val="24"/>
          <w:szCs w:val="24"/>
        </w:rPr>
        <w:t>THE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COURSE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LEARNING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-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PROGRAM</w:t>
      </w:r>
      <w:r w:rsidRPr="00A61F44">
        <w:rPr>
          <w:b/>
          <w:spacing w:val="-2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OUTCOMES</w:t>
      </w:r>
      <w:r w:rsidRPr="00A61F44">
        <w:rPr>
          <w:b/>
          <w:spacing w:val="-1"/>
          <w:sz w:val="24"/>
          <w:szCs w:val="24"/>
        </w:rPr>
        <w:t xml:space="preserve"> </w:t>
      </w:r>
      <w:r w:rsidRPr="00A61F44">
        <w:rPr>
          <w:b/>
          <w:sz w:val="24"/>
          <w:szCs w:val="24"/>
        </w:rPr>
        <w:t>MATRIX</w:t>
      </w:r>
      <w:r>
        <w:rPr>
          <w:b/>
          <w:sz w:val="24"/>
          <w:szCs w:val="24"/>
        </w:rPr>
        <w:t xml:space="preserve"> </w:t>
      </w:r>
    </w:p>
    <w:p w14:paraId="06BD631A" w14:textId="189AA40B" w:rsidR="0031700B" w:rsidRPr="00A61F44" w:rsidRDefault="0031700B" w:rsidP="00915738">
      <w:pPr>
        <w:spacing w:before="9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31700B">
        <w:rPr>
          <w:b/>
          <w:sz w:val="24"/>
          <w:szCs w:val="24"/>
        </w:rPr>
        <w:t>Add as many rows as the number of learning outcomes of the course</w:t>
      </w:r>
      <w:r>
        <w:rPr>
          <w:b/>
          <w:sz w:val="24"/>
          <w:szCs w:val="24"/>
        </w:rPr>
        <w:t>.)</w:t>
      </w:r>
    </w:p>
    <w:p w14:paraId="1999E02A" w14:textId="77777777" w:rsidR="00130F39" w:rsidRPr="00A61F44" w:rsidRDefault="00130F39" w:rsidP="00130F39"/>
    <w:tbl>
      <w:tblPr>
        <w:tblStyle w:val="TableGrid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77777777" w:rsidR="00130F39" w:rsidRPr="00A61F44" w:rsidRDefault="00130F39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All</w:t>
            </w:r>
          </w:p>
        </w:tc>
        <w:tc>
          <w:tcPr>
            <w:tcW w:w="385" w:type="pct"/>
          </w:tcPr>
          <w:p w14:paraId="5A55B04E" w14:textId="3EDA6D47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41A7090B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3439A20A" w:rsidR="00130F39" w:rsidRPr="00A61F44" w:rsidRDefault="009035B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20F59A30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CD0B655" w14:textId="77AA16E8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241D04B8" w:rsidR="00130F39" w:rsidRPr="00A61F44" w:rsidRDefault="004B77F0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611B10E1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856AB3E" w14:textId="430078F9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6FF43FC3" w14:textId="33FC2338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758B1662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78883F4A" w14:textId="75B1E661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2B7B62AD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5CDCBAE7" w:rsidR="00130F39" w:rsidRPr="00A61F44" w:rsidRDefault="000C153A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02A4A770" w14:textId="5FAF8573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4012B267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43075FBA" w:rsidR="00130F39" w:rsidRPr="00A61F44" w:rsidRDefault="009035B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0928DAF7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EB118E6" w14:textId="533DC1CF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084ADB84" w:rsidR="00130F39" w:rsidRPr="00A61F44" w:rsidRDefault="004B77F0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66636C24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042DD27C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6ADFF9D3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05ECDF0" w14:textId="73E696A6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100F52DF" w14:textId="44E011BF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37854EDB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1AFB0F9B" w:rsidR="00915738" w:rsidRPr="00A61F44" w:rsidRDefault="000C153A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5" w:type="pct"/>
          </w:tcPr>
          <w:p w14:paraId="73C8F730" w14:textId="61D69787" w:rsidR="00915738" w:rsidRPr="00A61F44" w:rsidRDefault="004F41B7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2852F73B" w:rsidR="00915738" w:rsidRPr="00A61F44" w:rsidRDefault="004F41B7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18CD9D4" w14:textId="0CF03D9D" w:rsidR="00915738" w:rsidRPr="00A61F44" w:rsidRDefault="009035B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38D4B3F" w14:textId="7F64D9B1" w:rsidR="00915738" w:rsidRPr="00A61F44" w:rsidRDefault="00A26BA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E8C7054" w14:textId="03410209" w:rsidR="00915738" w:rsidRPr="00A61F44" w:rsidRDefault="00A26BA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3AD4142C" w:rsidR="00915738" w:rsidRPr="00A61F44" w:rsidRDefault="004B77F0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0F388A35" w:rsidR="00915738" w:rsidRPr="00A61F44" w:rsidRDefault="003A45DD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7FD85AE" w14:textId="6CF09358" w:rsidR="00915738" w:rsidRPr="00A61F44" w:rsidRDefault="003A45D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2D8015BB" w:rsidR="00915738" w:rsidRPr="00A61F44" w:rsidRDefault="00A15D9E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63EB7A1B" w14:textId="702E519E" w:rsidR="00915738" w:rsidRPr="00A61F44" w:rsidRDefault="00A15D9E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BB83968" w14:textId="6315A5A0" w:rsidR="00915738" w:rsidRPr="00A61F44" w:rsidRDefault="000F5B5B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457F39FA" w14:textId="102EF064" w:rsidR="00915738" w:rsidRPr="00A61F44" w:rsidRDefault="000F5B5B" w:rsidP="00BF26FD">
            <w:pPr>
              <w:pStyle w:val="BodyText"/>
              <w:jc w:val="center"/>
            </w:pPr>
            <w:r>
              <w:t>5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20DA6C35" w:rsidR="00130F39" w:rsidRPr="00A61F44" w:rsidRDefault="000C153A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5" w:type="pct"/>
          </w:tcPr>
          <w:p w14:paraId="5E1BD51A" w14:textId="020E3C03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CCB3842" w14:textId="11E355CC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B3A38CF" w14:textId="6383912C" w:rsidR="00130F39" w:rsidRPr="00A61F44" w:rsidRDefault="009035B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5B0062B2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EF2E5A7" w14:textId="6FF7D2F5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7611328" w14:textId="75169ED1" w:rsidR="00130F39" w:rsidRPr="00A61F44" w:rsidRDefault="004B77F0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228B70E" w14:textId="071AC0AA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035F8A" w14:textId="64518EED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75079A" w14:textId="25CE6700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7B169F3" w14:textId="3BFE0938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507FD1C7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56D9E156" w14:textId="73C8F515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7675F2DC" w:rsidR="00130F39" w:rsidRPr="00A61F44" w:rsidRDefault="000C153A" w:rsidP="00BF26FD">
            <w:pPr>
              <w:pStyle w:val="BodyTex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16612311" w14:textId="471D49CE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78B015E" w14:textId="595F31E6" w:rsidR="00130F39" w:rsidRPr="00A61F44" w:rsidRDefault="004F41B7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C043D9" w14:textId="49D4B9DF" w:rsidR="00130F39" w:rsidRPr="00A61F44" w:rsidRDefault="009035B2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CF7A75C" w14:textId="38D72932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3DC51DC" w14:textId="1164E9FC" w:rsidR="00130F39" w:rsidRPr="00A61F44" w:rsidRDefault="00A26BA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63D2BCE" w14:textId="7FD7B906" w:rsidR="00130F39" w:rsidRPr="00A61F44" w:rsidRDefault="004B77F0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3C6513C" w14:textId="285DF015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A2724A4" w14:textId="27E512F5" w:rsidR="00130F39" w:rsidRPr="00A61F44" w:rsidRDefault="003A45DD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AB58A1B" w14:textId="7A522A16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180288B" w14:textId="1BB475B3" w:rsidR="00130F39" w:rsidRPr="00A61F44" w:rsidRDefault="00A15D9E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4CA0245A" w14:textId="529F9349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9F71F4" w14:textId="7F6F0EC7" w:rsidR="00130F39" w:rsidRPr="00A61F44" w:rsidRDefault="000F5B5B" w:rsidP="00BF26FD">
            <w:pPr>
              <w:pStyle w:val="BodyTex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056E" w:rsidRPr="00A61F44" w14:paraId="2085E07E" w14:textId="77777777" w:rsidTr="00915738">
        <w:tc>
          <w:tcPr>
            <w:tcW w:w="436" w:type="pct"/>
          </w:tcPr>
          <w:p w14:paraId="6AC63918" w14:textId="25F2D84F" w:rsidR="0044056E" w:rsidRPr="00A61F44" w:rsidRDefault="000C153A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5" w:type="pct"/>
          </w:tcPr>
          <w:p w14:paraId="51892FA6" w14:textId="64331C65" w:rsidR="0044056E" w:rsidRPr="00A61F44" w:rsidRDefault="004F41B7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6F5DCBB" w14:textId="340A26A3" w:rsidR="0044056E" w:rsidRPr="00A61F44" w:rsidRDefault="004F41B7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121BB36" w14:textId="467201A9" w:rsidR="0044056E" w:rsidRPr="00A61F44" w:rsidRDefault="00876A6B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3617F92F" w14:textId="58ACFDA4" w:rsidR="0044056E" w:rsidRPr="00A61F44" w:rsidRDefault="00A26BA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0BF4F93" w14:textId="7AD2B604" w:rsidR="0044056E" w:rsidRPr="00A61F44" w:rsidRDefault="004B77F0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65C8987" w14:textId="11E21A30" w:rsidR="0044056E" w:rsidRPr="00A61F44" w:rsidRDefault="004B77F0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714D2B1" w14:textId="5721A57A" w:rsidR="0044056E" w:rsidRPr="00A61F44" w:rsidRDefault="003A45D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34E39131" w14:textId="1A151A52" w:rsidR="0044056E" w:rsidRPr="00A61F44" w:rsidRDefault="003A45D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945C3D1" w14:textId="3D258BF2" w:rsidR="0044056E" w:rsidRPr="00A61F44" w:rsidRDefault="00A15D9E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475F98D" w14:textId="75140B06" w:rsidR="0044056E" w:rsidRPr="00A61F44" w:rsidRDefault="00A15D9E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CF35AC8" w14:textId="4EE2491C" w:rsidR="0044056E" w:rsidRPr="00A61F44" w:rsidRDefault="000F5B5B" w:rsidP="00BF26FD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26" w:type="pct"/>
          </w:tcPr>
          <w:p w14:paraId="7EEE8C36" w14:textId="6296D4B6" w:rsidR="0044056E" w:rsidRPr="00A61F44" w:rsidRDefault="000F5B5B" w:rsidP="00BF26FD">
            <w:pPr>
              <w:pStyle w:val="BodyText"/>
              <w:jc w:val="center"/>
            </w:pPr>
            <w:r>
              <w:t>3</w:t>
            </w:r>
          </w:p>
        </w:tc>
      </w:tr>
      <w:tr w:rsidR="0044056E" w:rsidRPr="00A61F44" w14:paraId="3E9364FD" w14:textId="77777777" w:rsidTr="00915738">
        <w:tc>
          <w:tcPr>
            <w:tcW w:w="436" w:type="pct"/>
          </w:tcPr>
          <w:p w14:paraId="179CAF30" w14:textId="7061283C" w:rsidR="0044056E" w:rsidRPr="00A61F44" w:rsidRDefault="000C153A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5" w:type="pct"/>
          </w:tcPr>
          <w:p w14:paraId="70F970F1" w14:textId="6BD0896A" w:rsidR="0044056E" w:rsidRPr="00A61F44" w:rsidRDefault="004F41B7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C6EC9B5" w14:textId="04790C24" w:rsidR="0044056E" w:rsidRPr="00A61F44" w:rsidRDefault="004F41B7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13CFDD8" w14:textId="66B99A54" w:rsidR="0044056E" w:rsidRPr="00A61F44" w:rsidRDefault="009035B2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BE32030" w14:textId="7F8B55D0" w:rsidR="0044056E" w:rsidRPr="00A61F44" w:rsidRDefault="00A26BAD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568750" w14:textId="009DBF27" w:rsidR="0044056E" w:rsidRPr="00A61F44" w:rsidRDefault="004B77F0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991D28A" w14:textId="2A13526B" w:rsidR="0044056E" w:rsidRPr="00A61F44" w:rsidRDefault="004B77F0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A46E719" w14:textId="40D618B4" w:rsidR="0044056E" w:rsidRPr="00A61F44" w:rsidRDefault="003A45D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D1CAAAA" w14:textId="369F830C" w:rsidR="0044056E" w:rsidRPr="00A61F44" w:rsidRDefault="003A45D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FCBE38C" w14:textId="6476A9CA" w:rsidR="0044056E" w:rsidRPr="00A61F44" w:rsidRDefault="00A15D9E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BE536A4" w14:textId="1CF7CB76" w:rsidR="0044056E" w:rsidRPr="00A61F44" w:rsidRDefault="00A15D9E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536E280A" w14:textId="5A1B9F19" w:rsidR="0044056E" w:rsidRPr="00A61F44" w:rsidRDefault="000F5B5B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4402E837" w14:textId="4F6B4406" w:rsidR="0044056E" w:rsidRPr="00A61F44" w:rsidRDefault="000F5B5B" w:rsidP="00BF26FD">
            <w:pPr>
              <w:pStyle w:val="BodyText"/>
              <w:jc w:val="center"/>
            </w:pPr>
            <w:r>
              <w:t>5</w:t>
            </w:r>
          </w:p>
        </w:tc>
      </w:tr>
      <w:tr w:rsidR="0044056E" w:rsidRPr="00A61F44" w14:paraId="7DB3EB20" w14:textId="77777777" w:rsidTr="00915738">
        <w:tc>
          <w:tcPr>
            <w:tcW w:w="436" w:type="pct"/>
          </w:tcPr>
          <w:p w14:paraId="1199BE58" w14:textId="5A518852" w:rsidR="0044056E" w:rsidRPr="00A61F44" w:rsidRDefault="000C153A" w:rsidP="00BF26FD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5" w:type="pct"/>
          </w:tcPr>
          <w:p w14:paraId="522802EB" w14:textId="139120E1" w:rsidR="0044056E" w:rsidRPr="00A61F44" w:rsidRDefault="004F41B7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404E01D" w14:textId="50E7FD3A" w:rsidR="0044056E" w:rsidRPr="00A61F44" w:rsidRDefault="004F41B7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A16A435" w14:textId="79627323" w:rsidR="0044056E" w:rsidRPr="00A61F44" w:rsidRDefault="009035B2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1A65FC4" w14:textId="1F681994" w:rsidR="0044056E" w:rsidRPr="00A61F44" w:rsidRDefault="00A26BA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6B4CC3B" w14:textId="3EBAECD9" w:rsidR="0044056E" w:rsidRPr="00A61F44" w:rsidRDefault="004B77F0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10BA7BD" w14:textId="196FF202" w:rsidR="0044056E" w:rsidRPr="00A61F44" w:rsidRDefault="004B77F0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372EA8E5" w14:textId="707E93FE" w:rsidR="0044056E" w:rsidRPr="00A61F44" w:rsidRDefault="003A45D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4122B9E" w14:textId="2073333C" w:rsidR="0044056E" w:rsidRPr="00A61F44" w:rsidRDefault="003A45DD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82003D9" w14:textId="375C9349" w:rsidR="0044056E" w:rsidRPr="00A61F44" w:rsidRDefault="00A15D9E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F405F32" w14:textId="69451F18" w:rsidR="0044056E" w:rsidRPr="00A61F44" w:rsidRDefault="00A15D9E" w:rsidP="00BF26FD">
            <w:pPr>
              <w:pStyle w:val="BodyText"/>
              <w:jc w:val="center"/>
            </w:pPr>
            <w:r>
              <w:t>5</w:t>
            </w:r>
          </w:p>
        </w:tc>
        <w:tc>
          <w:tcPr>
            <w:tcW w:w="386" w:type="pct"/>
          </w:tcPr>
          <w:p w14:paraId="0390BFF5" w14:textId="70B35972" w:rsidR="0044056E" w:rsidRPr="00A61F44" w:rsidRDefault="000F5B5B" w:rsidP="00BF26FD">
            <w:pPr>
              <w:pStyle w:val="BodyText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6320D5B8" w14:textId="611D8853" w:rsidR="0044056E" w:rsidRPr="00A61F44" w:rsidRDefault="000F5B5B" w:rsidP="00BF26FD">
            <w:pPr>
              <w:pStyle w:val="BodyText"/>
              <w:jc w:val="center"/>
            </w:pPr>
            <w:r>
              <w:t>4</w:t>
            </w:r>
          </w:p>
        </w:tc>
      </w:tr>
    </w:tbl>
    <w:p w14:paraId="7C510B8E" w14:textId="37A446B7" w:rsidR="002B4D6E" w:rsidRDefault="00130F39" w:rsidP="00915738">
      <w:pPr>
        <w:pStyle w:val="BodyText"/>
        <w:ind w:left="212"/>
      </w:pPr>
      <w:r w:rsidRPr="00A61F44">
        <w:t>1</w:t>
      </w:r>
      <w:r w:rsidRPr="00A61F44">
        <w:rPr>
          <w:spacing w:val="-1"/>
        </w:rPr>
        <w:t xml:space="preserve"> </w:t>
      </w:r>
      <w:r w:rsidRPr="00A61F44">
        <w:t>Lowest, 2</w:t>
      </w:r>
      <w:r w:rsidRPr="00A61F44">
        <w:rPr>
          <w:spacing w:val="-1"/>
        </w:rPr>
        <w:t xml:space="preserve"> </w:t>
      </w:r>
      <w:r w:rsidRPr="00A61F44">
        <w:t>Low, 3 Average,</w:t>
      </w:r>
      <w:r w:rsidRPr="00A61F44">
        <w:rPr>
          <w:spacing w:val="-1"/>
        </w:rPr>
        <w:t xml:space="preserve"> </w:t>
      </w:r>
      <w:r w:rsidRPr="00A61F44">
        <w:t>4 High,</w:t>
      </w:r>
      <w:r w:rsidRPr="00A61F44">
        <w:rPr>
          <w:spacing w:val="-1"/>
        </w:rPr>
        <w:t xml:space="preserve"> </w:t>
      </w:r>
      <w:r w:rsidRPr="00A61F44">
        <w:t>5 Highest</w:t>
      </w:r>
    </w:p>
    <w:sectPr w:rsidR="002B4D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7A85"/>
    <w:multiLevelType w:val="hybridMultilevel"/>
    <w:tmpl w:val="92F43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num w:numId="1" w16cid:durableId="1792897727">
    <w:abstractNumId w:val="1"/>
  </w:num>
  <w:num w:numId="2" w16cid:durableId="30936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xtDCxNDSyMLe0MDRT0lEKTi0uzszPAykwrgUA60kfICwAAAA="/>
  </w:docVars>
  <w:rsids>
    <w:rsidRoot w:val="00342FBE"/>
    <w:rsid w:val="00006F55"/>
    <w:rsid w:val="00066B67"/>
    <w:rsid w:val="000B39E3"/>
    <w:rsid w:val="000C153A"/>
    <w:rsid w:val="000F5B5B"/>
    <w:rsid w:val="00101865"/>
    <w:rsid w:val="00130F39"/>
    <w:rsid w:val="00153BFB"/>
    <w:rsid w:val="001679CE"/>
    <w:rsid w:val="00265EC9"/>
    <w:rsid w:val="002B4D6E"/>
    <w:rsid w:val="002D6304"/>
    <w:rsid w:val="0031700B"/>
    <w:rsid w:val="00342FBE"/>
    <w:rsid w:val="003506EA"/>
    <w:rsid w:val="003A45DD"/>
    <w:rsid w:val="003B39E1"/>
    <w:rsid w:val="003C263E"/>
    <w:rsid w:val="003E0454"/>
    <w:rsid w:val="00412506"/>
    <w:rsid w:val="00420799"/>
    <w:rsid w:val="004217C2"/>
    <w:rsid w:val="00433B5B"/>
    <w:rsid w:val="0044056E"/>
    <w:rsid w:val="004B77F0"/>
    <w:rsid w:val="004F41B7"/>
    <w:rsid w:val="00527DA3"/>
    <w:rsid w:val="00570DB7"/>
    <w:rsid w:val="005D6C82"/>
    <w:rsid w:val="00607F62"/>
    <w:rsid w:val="00643FA5"/>
    <w:rsid w:val="00661325"/>
    <w:rsid w:val="00670A67"/>
    <w:rsid w:val="00671890"/>
    <w:rsid w:val="00684956"/>
    <w:rsid w:val="00692EC4"/>
    <w:rsid w:val="00700B9C"/>
    <w:rsid w:val="00701FC6"/>
    <w:rsid w:val="00743208"/>
    <w:rsid w:val="007B1229"/>
    <w:rsid w:val="007D18D1"/>
    <w:rsid w:val="007D7BC8"/>
    <w:rsid w:val="007E08D4"/>
    <w:rsid w:val="00805DE6"/>
    <w:rsid w:val="00843232"/>
    <w:rsid w:val="008551B4"/>
    <w:rsid w:val="00863CAA"/>
    <w:rsid w:val="00876A6B"/>
    <w:rsid w:val="00882013"/>
    <w:rsid w:val="00882673"/>
    <w:rsid w:val="008A3B37"/>
    <w:rsid w:val="008D3F0A"/>
    <w:rsid w:val="009035B2"/>
    <w:rsid w:val="00904818"/>
    <w:rsid w:val="00915738"/>
    <w:rsid w:val="009207D1"/>
    <w:rsid w:val="009336B1"/>
    <w:rsid w:val="00946DB3"/>
    <w:rsid w:val="009D6A2A"/>
    <w:rsid w:val="00A044E0"/>
    <w:rsid w:val="00A1199D"/>
    <w:rsid w:val="00A15D9E"/>
    <w:rsid w:val="00A26BAD"/>
    <w:rsid w:val="00A348C0"/>
    <w:rsid w:val="00A711D8"/>
    <w:rsid w:val="00AC05FF"/>
    <w:rsid w:val="00AC1CED"/>
    <w:rsid w:val="00AF232F"/>
    <w:rsid w:val="00B230CA"/>
    <w:rsid w:val="00B4631A"/>
    <w:rsid w:val="00B72CCF"/>
    <w:rsid w:val="00BB1743"/>
    <w:rsid w:val="00C23C32"/>
    <w:rsid w:val="00C36F69"/>
    <w:rsid w:val="00C428E6"/>
    <w:rsid w:val="00C47F15"/>
    <w:rsid w:val="00C64EB3"/>
    <w:rsid w:val="00C74AEB"/>
    <w:rsid w:val="00C92240"/>
    <w:rsid w:val="00CE4A2F"/>
    <w:rsid w:val="00D54070"/>
    <w:rsid w:val="00D67C0A"/>
    <w:rsid w:val="00D72CCA"/>
    <w:rsid w:val="00D8084A"/>
    <w:rsid w:val="00DE3D4B"/>
    <w:rsid w:val="00DF01A2"/>
    <w:rsid w:val="00DF5804"/>
    <w:rsid w:val="00E22775"/>
    <w:rsid w:val="00E25826"/>
    <w:rsid w:val="00E3023B"/>
    <w:rsid w:val="00E75C67"/>
    <w:rsid w:val="00E86F9E"/>
    <w:rsid w:val="00EB15CD"/>
    <w:rsid w:val="00EB6AB8"/>
    <w:rsid w:val="00EC6BCF"/>
    <w:rsid w:val="00EE62EE"/>
    <w:rsid w:val="00EF4D67"/>
    <w:rsid w:val="00F012D5"/>
    <w:rsid w:val="00FA0D4F"/>
    <w:rsid w:val="00FB2C5D"/>
    <w:rsid w:val="00FD28D3"/>
    <w:rsid w:val="00F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30F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eGrid">
    <w:name w:val="Table Grid"/>
    <w:basedOn w:val="TableNormal"/>
    <w:uiPriority w:val="3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2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4F9C7-65F9-45BF-AAA6-C31A5CDABA03}"/>
</file>

<file path=customXml/itemProps2.xml><?xml version="1.0" encoding="utf-8"?>
<ds:datastoreItem xmlns:ds="http://schemas.openxmlformats.org/officeDocument/2006/customXml" ds:itemID="{3782577C-9806-4CB2-8B28-71AE69D51E5D}"/>
</file>

<file path=customXml/itemProps3.xml><?xml version="1.0" encoding="utf-8"?>
<ds:datastoreItem xmlns:ds="http://schemas.openxmlformats.org/officeDocument/2006/customXml" ds:itemID="{4386A468-36C9-43BE-ABD1-47A59435B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Elif MANUOĞLU</cp:lastModifiedBy>
  <cp:revision>99</cp:revision>
  <dcterms:created xsi:type="dcterms:W3CDTF">2023-09-13T14:10:00Z</dcterms:created>
  <dcterms:modified xsi:type="dcterms:W3CDTF">2023-09-19T06:50:00Z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