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375" w14:textId="77777777" w:rsidR="00792EEB" w:rsidRPr="00792EEB" w:rsidRDefault="00792EEB" w:rsidP="00792EEB">
      <w:pPr>
        <w:spacing w:after="0"/>
        <w:jc w:val="center"/>
        <w:rPr>
          <w:b/>
        </w:rPr>
      </w:pPr>
      <w:r w:rsidRPr="00792EEB">
        <w:rPr>
          <w:b/>
        </w:rPr>
        <w:t>KURUMİÇİ VE KURUMLARARASI VE EK MADDE-1 YATAY GEÇİŞ BAŞVURU İŞLEMLERİ İÇİN</w:t>
      </w:r>
    </w:p>
    <w:p w14:paraId="51BDAEA8" w14:textId="77777777" w:rsidR="00792EEB" w:rsidRPr="00792EEB" w:rsidRDefault="00792EEB" w:rsidP="00792EEB">
      <w:pPr>
        <w:spacing w:after="0"/>
        <w:jc w:val="center"/>
        <w:rPr>
          <w:b/>
        </w:rPr>
      </w:pPr>
      <w:r w:rsidRPr="00792EEB">
        <w:rPr>
          <w:b/>
        </w:rPr>
        <w:t>GEREKLİ BELGELER</w:t>
      </w:r>
    </w:p>
    <w:p w14:paraId="74E2464F" w14:textId="77777777" w:rsidR="00792EEB" w:rsidRDefault="00792EEB"/>
    <w:p w14:paraId="27B03864" w14:textId="77777777" w:rsidR="00792EEB" w:rsidRDefault="00792EEB">
      <w:r>
        <w:t xml:space="preserve">1. Başvuru Formu </w:t>
      </w:r>
    </w:p>
    <w:p w14:paraId="2E701930" w14:textId="77777777" w:rsidR="00792EEB" w:rsidRDefault="00792EEB">
      <w:r>
        <w:t xml:space="preserve">2. Öğrenci Belgesi (Üniversiteden veya e-devlet üzerinden son bir ay içinde alınmış onaylı belge ) </w:t>
      </w:r>
    </w:p>
    <w:p w14:paraId="1D831D82" w14:textId="77777777" w:rsidR="00792EEB" w:rsidRDefault="00792EEB">
      <w:r>
        <w:t xml:space="preserve">3. Transkript Belgesi (Başvuran öğrencinin ayrılacağı üniversiteden alacağı, izlediği bütün dersleri ve bu derslerden aldığı notları gösteren onaylı ve kapalı zarf içinde resmi belge) </w:t>
      </w:r>
    </w:p>
    <w:p w14:paraId="4A0FBA40" w14:textId="77777777" w:rsidR="00792EEB" w:rsidRDefault="00792EEB">
      <w:r>
        <w:t xml:space="preserve">4. Öğrencilerin transkript belgelerinde yer alan derslerin onaylı Ders Tanımları </w:t>
      </w:r>
    </w:p>
    <w:p w14:paraId="586901AA" w14:textId="77777777" w:rsidR="00792EEB" w:rsidRDefault="00792EEB">
      <w:r>
        <w:t xml:space="preserve">5. Lise Diplomasının veya Geçici Mezuniyet Belgesinin fotokopisi </w:t>
      </w:r>
    </w:p>
    <w:p w14:paraId="4F71BD7C" w14:textId="77777777" w:rsidR="00792EEB" w:rsidRDefault="00792EEB">
      <w:r>
        <w:t xml:space="preserve">6. ÖSYS Kazandı ve LYS/YGS Sonuç Belgelerinin internet çıktısı </w:t>
      </w:r>
    </w:p>
    <w:p w14:paraId="597F1902" w14:textId="77777777" w:rsidR="00792EEB" w:rsidRDefault="00792EEB">
      <w:r>
        <w:t xml:space="preserve">7. Başvuru ücreti banka dekontu </w:t>
      </w:r>
    </w:p>
    <w:p w14:paraId="7BEF4F32" w14:textId="77777777" w:rsidR="00792EEB" w:rsidRDefault="00792EEB">
      <w:r>
        <w:t xml:space="preserve">8. Kimlik Belgesi (Nüfus cüzdanı ön ve arka yüz fotokopisi) </w:t>
      </w:r>
    </w:p>
    <w:p w14:paraId="26BE1977" w14:textId="77777777" w:rsidR="00792EEB" w:rsidRDefault="00792EEB">
      <w:r>
        <w:t xml:space="preserve">9. 2 adet fotoğraf </w:t>
      </w:r>
    </w:p>
    <w:p w14:paraId="65E3BE13" w14:textId="77777777" w:rsidR="00792EEB" w:rsidRDefault="00792EEB">
      <w:r>
        <w:t xml:space="preserve">10. Disiplin Belgesi </w:t>
      </w:r>
    </w:p>
    <w:p w14:paraId="6CFFC28E" w14:textId="77777777" w:rsidR="00792EEB" w:rsidRDefault="00792EEB">
      <w:r>
        <w:t xml:space="preserve">GENEL NOT ORTALAMASINA GÖRE YATAY GEÇİŞ BAŞVURU İŞLEMLERİNDE YUKARIDAKİ BELGELERE EK OLARAK; </w:t>
      </w:r>
    </w:p>
    <w:p w14:paraId="2AD7B1C1" w14:textId="77777777" w:rsidR="00792EEB" w:rsidRDefault="00792EEB">
      <w:r>
        <w:t xml:space="preserve">11. Yurtdışında öğrenim gören öğrencilerin, yurtdışında öğrenim gördükleri yıllara ilişkin pasaportun aslı ile birlikte fotokopisi veya Emniyet Müdürlüklerinden alınmış ülkeye giriş-çıkışları gösteren belge. </w:t>
      </w:r>
    </w:p>
    <w:p w14:paraId="2FCB0FCE" w14:textId="77777777" w:rsidR="00935DBD" w:rsidRDefault="00792EEB">
      <w:r>
        <w:t>12. Yurtdışı liselerden mezun olan adayların Milli Eğitim Bakanlığı Talim ve Terbiye Kurulu Başkanlığından alacakları denklik belgesi.</w:t>
      </w:r>
    </w:p>
    <w:p w14:paraId="1C2A31BF" w14:textId="77777777" w:rsidR="00B503BB" w:rsidRPr="00B503BB" w:rsidRDefault="00B503BB" w:rsidP="00B503BB">
      <w:pPr>
        <w:jc w:val="center"/>
        <w:rPr>
          <w:b/>
          <w:u w:val="single"/>
        </w:rPr>
      </w:pPr>
      <w:r w:rsidRPr="00B503BB">
        <w:rPr>
          <w:b/>
          <w:u w:val="single"/>
        </w:rPr>
        <w:t>ÖNEMLİ BİLGİLER</w:t>
      </w:r>
    </w:p>
    <w:p w14:paraId="19C3330C" w14:textId="77777777" w:rsidR="00B503BB" w:rsidRDefault="00B503BB" w:rsidP="00B503BB">
      <w:pPr>
        <w:pStyle w:val="ListeParagraf"/>
        <w:numPr>
          <w:ilvl w:val="0"/>
          <w:numId w:val="1"/>
        </w:numPr>
        <w:jc w:val="both"/>
      </w:pPr>
      <w:r>
        <w:t xml:space="preserve">Başvurular, tüm belgeler tamamlanmış olarak Öğrenci İşleri Daire Başkanlığı’na şahsen veya noter vekaleti ile yapılacaktır. Aynı yarıyıl içinde en fazla iki ayrı programa başvuru yapılabilecektir. </w:t>
      </w:r>
    </w:p>
    <w:p w14:paraId="708A11D9" w14:textId="77777777" w:rsidR="00B503BB" w:rsidRDefault="00B503BB" w:rsidP="00B503BB">
      <w:pPr>
        <w:pStyle w:val="ListeParagraf"/>
        <w:numPr>
          <w:ilvl w:val="0"/>
          <w:numId w:val="1"/>
        </w:numPr>
      </w:pPr>
      <w:r>
        <w:t>Eksik belgeli başvurular işleme alınmayacaktır.</w:t>
      </w:r>
    </w:p>
    <w:p w14:paraId="7BDB9E66" w14:textId="77777777" w:rsidR="00B503BB" w:rsidRDefault="00B503BB" w:rsidP="00B503BB">
      <w:pPr>
        <w:pStyle w:val="ListeParagraf"/>
        <w:numPr>
          <w:ilvl w:val="0"/>
          <w:numId w:val="1"/>
        </w:numPr>
      </w:pPr>
      <w:r>
        <w:t>Yatay geçiş hakkı kazanılamaması durumunda başvuru evrakları ve ücreti iade edilmez.</w:t>
      </w:r>
    </w:p>
    <w:p w14:paraId="3358B6E7" w14:textId="77777777" w:rsidR="00B503BB" w:rsidRDefault="00B503BB" w:rsidP="00B503BB">
      <w:pPr>
        <w:pStyle w:val="ListeParagraf"/>
        <w:numPr>
          <w:ilvl w:val="0"/>
          <w:numId w:val="1"/>
        </w:numPr>
      </w:pPr>
      <w:r>
        <w:t xml:space="preserve">Başvuru koşullarını sağlayan adayların değerlendirmesi, başvuru yapılan programın bağlı olduğu </w:t>
      </w:r>
      <w:proofErr w:type="gramStart"/>
      <w:r>
        <w:t>Fakülte  yönetim</w:t>
      </w:r>
      <w:proofErr w:type="gramEnd"/>
      <w:r>
        <w:t xml:space="preserve"> kurullarının oluşturduğu komisyonlarca yapılır. Adayın kabulüne </w:t>
      </w:r>
      <w:proofErr w:type="gramStart"/>
      <w:r>
        <w:t>fakülte  yönetim</w:t>
      </w:r>
      <w:proofErr w:type="gramEnd"/>
      <w:r>
        <w:t xml:space="preserve"> kurulu karar verir.</w:t>
      </w:r>
    </w:p>
    <w:p w14:paraId="6D6D7B88" w14:textId="77777777" w:rsidR="00B503BB" w:rsidRDefault="00B503BB" w:rsidP="00B503BB">
      <w:pPr>
        <w:pStyle w:val="ListeParagraf"/>
        <w:numPr>
          <w:ilvl w:val="0"/>
          <w:numId w:val="1"/>
        </w:numPr>
      </w:pPr>
      <w:r>
        <w:t>Süresi içinde kayıt yaptırmayan adaylar yatay geçiş haklarını kaybederler.</w:t>
      </w:r>
    </w:p>
    <w:p w14:paraId="1C28F26A" w14:textId="77777777" w:rsidR="00B503BB" w:rsidRDefault="00B503BB" w:rsidP="00B503BB">
      <w:pPr>
        <w:pStyle w:val="ListeParagraf"/>
        <w:numPr>
          <w:ilvl w:val="0"/>
          <w:numId w:val="1"/>
        </w:numPr>
      </w:pPr>
      <w:r>
        <w:t xml:space="preserve">Yurt dışındaki yükseköğretim kurumlarından yatay geçişte, yurt dışındaki aynı yükseköğretim kurumundan bir programın her bir sınıfına geçiş yapabilecek öğrenci sayısı o programın ilgili sınıfının yurt dışı kontenjanının yüzde 15’ini geçemez. </w:t>
      </w:r>
    </w:p>
    <w:p w14:paraId="69E89676" w14:textId="77777777" w:rsidR="00B503BB" w:rsidRDefault="00B503BB" w:rsidP="00B503BB">
      <w:pPr>
        <w:pStyle w:val="ListeParagraf"/>
        <w:numPr>
          <w:ilvl w:val="0"/>
          <w:numId w:val="1"/>
        </w:numPr>
      </w:pPr>
      <w:r>
        <w:t>YÖK kararı uyarınca KKTC’de öğrenim gören öğrenciler bahar yarıyılı için başvuru yapamayacaklardır.</w:t>
      </w:r>
    </w:p>
    <w:sectPr w:rsidR="00B503BB" w:rsidSect="00B503B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5680"/>
    <w:multiLevelType w:val="hybridMultilevel"/>
    <w:tmpl w:val="C15EE8D4"/>
    <w:lvl w:ilvl="0" w:tplc="7A2EB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EB"/>
    <w:rsid w:val="00792EEB"/>
    <w:rsid w:val="0089470A"/>
    <w:rsid w:val="00935DBD"/>
    <w:rsid w:val="00B5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2CEF"/>
  <w15:docId w15:val="{11BDBD69-8EB8-469B-98FA-1F0C545A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Hamiyet Aydoğan</cp:lastModifiedBy>
  <cp:revision>2</cp:revision>
  <dcterms:created xsi:type="dcterms:W3CDTF">2021-11-08T07:19:00Z</dcterms:created>
  <dcterms:modified xsi:type="dcterms:W3CDTF">2021-11-08T07:19:00Z</dcterms:modified>
</cp:coreProperties>
</file>